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D3B" w:rsidRDefault="00CA0D3B" w:rsidP="00DF22D7">
      <w:pPr>
        <w:pStyle w:val="1"/>
      </w:pPr>
      <w:bookmarkStart w:id="0" w:name="_GoBack"/>
      <w:bookmarkEnd w:id="0"/>
    </w:p>
    <w:p w:rsidR="00A635E6" w:rsidRDefault="00A635E6"/>
    <w:p w:rsidR="00B11550" w:rsidRDefault="00B11550" w:rsidP="00B11550">
      <w:pPr>
        <w:rPr>
          <w:szCs w:val="24"/>
        </w:rPr>
      </w:pPr>
    </w:p>
    <w:p w:rsidR="00791034" w:rsidRPr="00791034" w:rsidRDefault="00791034" w:rsidP="00791034">
      <w:pPr>
        <w:widowControl/>
        <w:shd w:val="clear" w:color="auto" w:fill="FFFFFF"/>
        <w:autoSpaceDE/>
        <w:autoSpaceDN/>
        <w:adjustRightInd/>
        <w:spacing w:after="150"/>
        <w:jc w:val="center"/>
        <w:rPr>
          <w:color w:val="333333"/>
          <w:sz w:val="21"/>
          <w:szCs w:val="21"/>
        </w:rPr>
      </w:pPr>
      <w:r w:rsidRPr="00791034">
        <w:rPr>
          <w:b/>
          <w:bCs/>
          <w:color w:val="333333"/>
          <w:sz w:val="24"/>
          <w:szCs w:val="24"/>
        </w:rPr>
        <w:t>СЪОБЩЕНИЕ</w:t>
      </w:r>
    </w:p>
    <w:p w:rsidR="00791034" w:rsidRPr="00791034" w:rsidRDefault="00791034" w:rsidP="00791034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1"/>
          <w:szCs w:val="21"/>
        </w:rPr>
      </w:pPr>
      <w:r w:rsidRPr="00791034">
        <w:rPr>
          <w:color w:val="333333"/>
          <w:sz w:val="24"/>
          <w:szCs w:val="24"/>
        </w:rPr>
        <w:t xml:space="preserve">На </w:t>
      </w:r>
      <w:r>
        <w:rPr>
          <w:color w:val="333333"/>
          <w:sz w:val="24"/>
          <w:szCs w:val="24"/>
          <w:lang w:val="en-US"/>
        </w:rPr>
        <w:t>08</w:t>
      </w:r>
      <w:r w:rsidRPr="00791034">
        <w:rPr>
          <w:color w:val="333333"/>
          <w:sz w:val="24"/>
          <w:szCs w:val="24"/>
        </w:rPr>
        <w:t>.0</w:t>
      </w:r>
      <w:r>
        <w:rPr>
          <w:color w:val="333333"/>
          <w:sz w:val="24"/>
          <w:szCs w:val="24"/>
          <w:lang w:val="en-US"/>
        </w:rPr>
        <w:t>9</w:t>
      </w:r>
      <w:r w:rsidRPr="00791034">
        <w:rPr>
          <w:color w:val="333333"/>
          <w:sz w:val="24"/>
          <w:szCs w:val="24"/>
        </w:rPr>
        <w:t xml:space="preserve">.2020 г. в община Николаево стартира </w:t>
      </w:r>
      <w:r>
        <w:rPr>
          <w:color w:val="333333"/>
          <w:sz w:val="24"/>
          <w:szCs w:val="24"/>
        </w:rPr>
        <w:t xml:space="preserve">отново </w:t>
      </w:r>
      <w:r w:rsidRPr="00791034">
        <w:rPr>
          <w:color w:val="333333"/>
          <w:sz w:val="24"/>
          <w:szCs w:val="24"/>
        </w:rPr>
        <w:t>Проект „Целево подпомагане с топъл обяд в община Николаево“, финансиран по програма „Целево подпомагане с топъл обяд до дома в условията на извънредна ситуация – 2020“ на Агенция за социално подпомагане.</w:t>
      </w:r>
    </w:p>
    <w:p w:rsidR="00791034" w:rsidRPr="00791034" w:rsidRDefault="00791034" w:rsidP="00791034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1"/>
          <w:szCs w:val="21"/>
        </w:rPr>
      </w:pPr>
      <w:r w:rsidRPr="00791034">
        <w:rPr>
          <w:color w:val="333333"/>
          <w:sz w:val="24"/>
          <w:szCs w:val="24"/>
        </w:rPr>
        <w:t>Програмата включва приготвяне и доставка на топъл обяд до дома в рамките на 3</w:t>
      </w:r>
      <w:r w:rsidR="00396FEA">
        <w:rPr>
          <w:color w:val="333333"/>
          <w:sz w:val="24"/>
          <w:szCs w:val="24"/>
        </w:rPr>
        <w:t>8</w:t>
      </w:r>
      <w:r w:rsidRPr="00791034">
        <w:rPr>
          <w:color w:val="333333"/>
          <w:sz w:val="24"/>
          <w:szCs w:val="24"/>
        </w:rPr>
        <w:t xml:space="preserve"> работни дни в подкрепа на уязвими граждани, които не са в състояние сами да си осигурят прехраната в условията на извънредна ситуация, породена от разпространението на заболяването COVID-19. Като съпътстваща подкрепа за потребителите ще се извършва и услуга по закупуване на хранителни продукти и други продукти от първа необходимост с техни средства.</w:t>
      </w:r>
    </w:p>
    <w:p w:rsidR="00791034" w:rsidRPr="00791034" w:rsidRDefault="00791034" w:rsidP="00791034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1"/>
          <w:szCs w:val="21"/>
        </w:rPr>
      </w:pPr>
      <w:r w:rsidRPr="00791034">
        <w:rPr>
          <w:color w:val="333333"/>
          <w:sz w:val="24"/>
          <w:szCs w:val="24"/>
        </w:rPr>
        <w:t xml:space="preserve">Проектът обхваща </w:t>
      </w:r>
      <w:r w:rsidR="00396FEA">
        <w:rPr>
          <w:color w:val="333333"/>
          <w:sz w:val="24"/>
          <w:szCs w:val="24"/>
        </w:rPr>
        <w:t>17</w:t>
      </w:r>
      <w:r w:rsidRPr="00791034">
        <w:rPr>
          <w:color w:val="333333"/>
          <w:sz w:val="24"/>
          <w:szCs w:val="24"/>
        </w:rPr>
        <w:t>0 потребители в цялата община от следните целеви групи:</w:t>
      </w:r>
    </w:p>
    <w:p w:rsidR="00791034" w:rsidRPr="00791034" w:rsidRDefault="00791034" w:rsidP="0079103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1"/>
          <w:szCs w:val="21"/>
        </w:rPr>
      </w:pPr>
      <w:r w:rsidRPr="00791034">
        <w:rPr>
          <w:color w:val="333333"/>
          <w:sz w:val="24"/>
          <w:szCs w:val="24"/>
        </w:rPr>
        <w:t>Лица, които, поради възрастта си, поради трайно увреждане или в резултат на заболяване, не могат да осигурят сами своите ежедневни потребности от храна;</w:t>
      </w:r>
    </w:p>
    <w:p w:rsidR="00791034" w:rsidRPr="00791034" w:rsidRDefault="00791034" w:rsidP="00791034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color w:val="333333"/>
          <w:sz w:val="21"/>
          <w:szCs w:val="21"/>
        </w:rPr>
      </w:pPr>
      <w:r w:rsidRPr="00791034">
        <w:rPr>
          <w:color w:val="333333"/>
          <w:sz w:val="24"/>
          <w:szCs w:val="24"/>
        </w:rPr>
        <w:t>Уязвими лица, включително лица над 65 години, без доходи или с доходи под линията на бедност, които живеят сами и нямат близки, които да се грижат за тях.</w:t>
      </w:r>
    </w:p>
    <w:p w:rsidR="00396FEA" w:rsidRDefault="00791034" w:rsidP="00791034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4"/>
          <w:szCs w:val="24"/>
        </w:rPr>
      </w:pPr>
      <w:r w:rsidRPr="00791034">
        <w:rPr>
          <w:color w:val="333333"/>
          <w:sz w:val="24"/>
          <w:szCs w:val="24"/>
        </w:rPr>
        <w:t xml:space="preserve">Проектът ще се реализира в периода от </w:t>
      </w:r>
      <w:r w:rsidR="00396FEA">
        <w:rPr>
          <w:color w:val="333333"/>
          <w:sz w:val="24"/>
          <w:szCs w:val="24"/>
        </w:rPr>
        <w:t>08</w:t>
      </w:r>
      <w:r w:rsidRPr="00791034">
        <w:rPr>
          <w:color w:val="333333"/>
          <w:sz w:val="24"/>
          <w:szCs w:val="24"/>
        </w:rPr>
        <w:t xml:space="preserve"> </w:t>
      </w:r>
      <w:r w:rsidR="00396FEA">
        <w:rPr>
          <w:color w:val="333333"/>
          <w:sz w:val="24"/>
          <w:szCs w:val="24"/>
        </w:rPr>
        <w:t>септември</w:t>
      </w:r>
      <w:r w:rsidRPr="00791034">
        <w:rPr>
          <w:color w:val="333333"/>
          <w:sz w:val="24"/>
          <w:szCs w:val="24"/>
        </w:rPr>
        <w:t xml:space="preserve"> </w:t>
      </w:r>
      <w:r w:rsidR="00396FEA">
        <w:rPr>
          <w:color w:val="333333"/>
          <w:sz w:val="24"/>
          <w:szCs w:val="24"/>
        </w:rPr>
        <w:t xml:space="preserve">2020 г. </w:t>
      </w:r>
      <w:r w:rsidRPr="00791034">
        <w:rPr>
          <w:color w:val="333333"/>
          <w:sz w:val="24"/>
          <w:szCs w:val="24"/>
        </w:rPr>
        <w:t xml:space="preserve">до </w:t>
      </w:r>
      <w:r w:rsidR="00396FEA">
        <w:rPr>
          <w:color w:val="333333"/>
          <w:sz w:val="24"/>
          <w:szCs w:val="24"/>
        </w:rPr>
        <w:t>31</w:t>
      </w:r>
      <w:r w:rsidRPr="00791034">
        <w:rPr>
          <w:color w:val="333333"/>
          <w:sz w:val="24"/>
          <w:szCs w:val="24"/>
        </w:rPr>
        <w:t xml:space="preserve"> </w:t>
      </w:r>
      <w:r w:rsidR="00396FEA">
        <w:rPr>
          <w:color w:val="333333"/>
          <w:sz w:val="24"/>
          <w:szCs w:val="24"/>
        </w:rPr>
        <w:t>октомври</w:t>
      </w:r>
      <w:r w:rsidRPr="00791034">
        <w:rPr>
          <w:color w:val="333333"/>
          <w:sz w:val="24"/>
          <w:szCs w:val="24"/>
        </w:rPr>
        <w:t xml:space="preserve"> 2020 г. и е финансиран съгласно Договор № ФС01-</w:t>
      </w:r>
      <w:r w:rsidR="00396FEA">
        <w:rPr>
          <w:color w:val="333333"/>
          <w:sz w:val="24"/>
          <w:szCs w:val="24"/>
        </w:rPr>
        <w:t>1119 / 01</w:t>
      </w:r>
      <w:r w:rsidRPr="00791034">
        <w:rPr>
          <w:color w:val="333333"/>
          <w:sz w:val="24"/>
          <w:szCs w:val="24"/>
        </w:rPr>
        <w:t>.0</w:t>
      </w:r>
      <w:r w:rsidR="00396FEA">
        <w:rPr>
          <w:color w:val="333333"/>
          <w:sz w:val="24"/>
          <w:szCs w:val="24"/>
        </w:rPr>
        <w:t>9</w:t>
      </w:r>
      <w:r w:rsidRPr="00791034">
        <w:rPr>
          <w:color w:val="333333"/>
          <w:sz w:val="24"/>
          <w:szCs w:val="24"/>
        </w:rPr>
        <w:t>.2020 г., сключен между община Николаево и Агенция</w:t>
      </w:r>
      <w:r w:rsidR="00396FEA">
        <w:rPr>
          <w:color w:val="333333"/>
          <w:sz w:val="24"/>
          <w:szCs w:val="24"/>
        </w:rPr>
        <w:t>та</w:t>
      </w:r>
      <w:r w:rsidRPr="00791034">
        <w:rPr>
          <w:color w:val="333333"/>
          <w:sz w:val="24"/>
          <w:szCs w:val="24"/>
        </w:rPr>
        <w:t xml:space="preserve"> за социално подпомагане гр. София. </w:t>
      </w:r>
    </w:p>
    <w:p w:rsidR="00791034" w:rsidRPr="00791034" w:rsidRDefault="00791034" w:rsidP="00791034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1"/>
          <w:szCs w:val="21"/>
        </w:rPr>
      </w:pPr>
      <w:r w:rsidRPr="00791034">
        <w:rPr>
          <w:color w:val="333333"/>
          <w:sz w:val="24"/>
          <w:szCs w:val="24"/>
        </w:rPr>
        <w:t xml:space="preserve">Стойността на проекта е в размер на </w:t>
      </w:r>
      <w:r w:rsidR="00396FEA">
        <w:rPr>
          <w:color w:val="333333"/>
          <w:sz w:val="24"/>
          <w:szCs w:val="24"/>
        </w:rPr>
        <w:t>18 734</w:t>
      </w:r>
      <w:r w:rsidRPr="00791034">
        <w:rPr>
          <w:color w:val="333333"/>
          <w:sz w:val="24"/>
          <w:szCs w:val="24"/>
        </w:rPr>
        <w:t>,00 лв., осигурени изцяло от Агенция</w:t>
      </w:r>
      <w:r w:rsidR="00396FEA">
        <w:rPr>
          <w:color w:val="333333"/>
          <w:sz w:val="24"/>
          <w:szCs w:val="24"/>
        </w:rPr>
        <w:t>та</w:t>
      </w:r>
      <w:r w:rsidRPr="00791034">
        <w:rPr>
          <w:color w:val="333333"/>
          <w:sz w:val="24"/>
          <w:szCs w:val="24"/>
        </w:rPr>
        <w:t xml:space="preserve"> за социално подпомагане гр. София.</w:t>
      </w:r>
    </w:p>
    <w:p w:rsidR="00791034" w:rsidRPr="00791034" w:rsidRDefault="00791034" w:rsidP="00791034">
      <w:pPr>
        <w:widowControl/>
        <w:shd w:val="clear" w:color="auto" w:fill="FFFFFF"/>
        <w:autoSpaceDE/>
        <w:autoSpaceDN/>
        <w:adjustRightInd/>
        <w:spacing w:after="150"/>
        <w:jc w:val="both"/>
        <w:rPr>
          <w:color w:val="333333"/>
          <w:sz w:val="21"/>
          <w:szCs w:val="21"/>
        </w:rPr>
      </w:pPr>
      <w:r w:rsidRPr="00791034">
        <w:rPr>
          <w:color w:val="333333"/>
          <w:sz w:val="21"/>
          <w:szCs w:val="21"/>
        </w:rPr>
        <w:t> </w:t>
      </w:r>
    </w:p>
    <w:p w:rsidR="00A9182A" w:rsidRPr="00791034" w:rsidRDefault="00A9182A" w:rsidP="00791034">
      <w:pPr>
        <w:pStyle w:val="Style"/>
        <w:ind w:left="0" w:firstLine="709"/>
        <w:jc w:val="center"/>
        <w:rPr>
          <w:b/>
        </w:rPr>
      </w:pPr>
    </w:p>
    <w:sectPr w:rsidR="00A9182A" w:rsidRPr="007910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F6" w:rsidRDefault="00C943F6" w:rsidP="00A635E6">
      <w:r>
        <w:separator/>
      </w:r>
    </w:p>
  </w:endnote>
  <w:endnote w:type="continuationSeparator" w:id="0">
    <w:p w:rsidR="00C943F6" w:rsidRDefault="00C943F6" w:rsidP="00A63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E6" w:rsidRDefault="00A635E6" w:rsidP="00A635E6">
    <w:pPr>
      <w:pStyle w:val="a5"/>
      <w:jc w:val="center"/>
    </w:pPr>
    <w:r w:rsidRPr="00741465">
      <w:rPr>
        <w:rFonts w:ascii="Times New Roman" w:hAnsi="Times New Roman" w:cs="Times New Roman"/>
      </w:rPr>
      <w:t>Проект „</w:t>
    </w:r>
    <w:r w:rsidRPr="00EE371D">
      <w:rPr>
        <w:rFonts w:ascii="Times New Roman" w:hAnsi="Times New Roman" w:cs="Times New Roman"/>
        <w:noProof/>
        <w:sz w:val="24"/>
        <w:szCs w:val="24"/>
        <w:lang w:val="ru-RU"/>
      </w:rPr>
      <w:t>Целево подпомагане с топъл обяд в община Николаево</w:t>
    </w:r>
    <w: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F6" w:rsidRDefault="00C943F6" w:rsidP="00A635E6">
      <w:r>
        <w:separator/>
      </w:r>
    </w:p>
  </w:footnote>
  <w:footnote w:type="continuationSeparator" w:id="0">
    <w:p w:rsidR="00C943F6" w:rsidRDefault="00C943F6" w:rsidP="00A63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5E6" w:rsidRPr="00A635E6" w:rsidRDefault="00A635E6" w:rsidP="00A635E6">
    <w:pPr>
      <w:pStyle w:val="a3"/>
      <w:jc w:val="center"/>
      <w:rPr>
        <w:rFonts w:ascii="Times New Roman" w:hAnsi="Times New Roman" w:cs="Times New Roman"/>
      </w:rPr>
    </w:pPr>
    <w:r w:rsidRPr="00A635E6">
      <w:rPr>
        <w:rFonts w:ascii="Times New Roman" w:hAnsi="Times New Roman" w:cs="Times New Roman"/>
      </w:rPr>
      <w:t>АГЕНЦИЯ ЗА СОЦИАЛНО ПОДПОМАГАНЕ</w:t>
    </w:r>
  </w:p>
  <w:p w:rsidR="00A635E6" w:rsidRPr="00A635E6" w:rsidRDefault="00A635E6" w:rsidP="00A635E6">
    <w:pPr>
      <w:pStyle w:val="a3"/>
      <w:jc w:val="center"/>
      <w:rPr>
        <w:rFonts w:ascii="Times New Roman" w:hAnsi="Times New Roman" w:cs="Times New Roman"/>
        <w:lang w:val="en-US"/>
      </w:rPr>
    </w:pPr>
    <w:r w:rsidRPr="00A635E6">
      <w:rPr>
        <w:rFonts w:ascii="Times New Roman" w:hAnsi="Times New Roman" w:cs="Times New Roman"/>
      </w:rPr>
      <w:t>Целева програма „Топъл обяд у дома в условията на извънредна ситуация - 2020 г.“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50104"/>
    <w:multiLevelType w:val="multilevel"/>
    <w:tmpl w:val="3AC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E6"/>
    <w:rsid w:val="00025571"/>
    <w:rsid w:val="00033094"/>
    <w:rsid w:val="00037A13"/>
    <w:rsid w:val="00095D61"/>
    <w:rsid w:val="000C0985"/>
    <w:rsid w:val="00100F8F"/>
    <w:rsid w:val="001B6F76"/>
    <w:rsid w:val="002B4D78"/>
    <w:rsid w:val="00327538"/>
    <w:rsid w:val="00386EEA"/>
    <w:rsid w:val="00396FEA"/>
    <w:rsid w:val="003A6942"/>
    <w:rsid w:val="004A2629"/>
    <w:rsid w:val="00544C13"/>
    <w:rsid w:val="00607A6C"/>
    <w:rsid w:val="006218A8"/>
    <w:rsid w:val="006675C6"/>
    <w:rsid w:val="006C664B"/>
    <w:rsid w:val="006F1985"/>
    <w:rsid w:val="006F59CE"/>
    <w:rsid w:val="00746F4F"/>
    <w:rsid w:val="00791034"/>
    <w:rsid w:val="009B1ED3"/>
    <w:rsid w:val="009C681D"/>
    <w:rsid w:val="00A635E6"/>
    <w:rsid w:val="00A73B46"/>
    <w:rsid w:val="00A9182A"/>
    <w:rsid w:val="00A968AA"/>
    <w:rsid w:val="00AA7B7A"/>
    <w:rsid w:val="00AC051B"/>
    <w:rsid w:val="00AC2B8C"/>
    <w:rsid w:val="00B11550"/>
    <w:rsid w:val="00B30697"/>
    <w:rsid w:val="00B7486A"/>
    <w:rsid w:val="00C22BCB"/>
    <w:rsid w:val="00C943F6"/>
    <w:rsid w:val="00CA0D3B"/>
    <w:rsid w:val="00CC7CAE"/>
    <w:rsid w:val="00DF22D7"/>
    <w:rsid w:val="00F3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F2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semiHidden/>
    <w:unhideWhenUsed/>
    <w:rsid w:val="00791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9103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F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DF2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A635E6"/>
  </w:style>
  <w:style w:type="paragraph" w:styleId="a5">
    <w:name w:val="footer"/>
    <w:basedOn w:val="a"/>
    <w:link w:val="a6"/>
    <w:uiPriority w:val="99"/>
    <w:unhideWhenUsed/>
    <w:rsid w:val="00A635E6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A635E6"/>
  </w:style>
  <w:style w:type="paragraph" w:styleId="a7">
    <w:name w:val="Balloon Text"/>
    <w:basedOn w:val="a"/>
    <w:link w:val="a8"/>
    <w:uiPriority w:val="99"/>
    <w:semiHidden/>
    <w:unhideWhenUsed/>
    <w:rsid w:val="00A635E6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35E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A968AA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semiHidden/>
    <w:unhideWhenUsed/>
    <w:rsid w:val="007910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791034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DF2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</dc:creator>
  <cp:lastModifiedBy>PC_ObshtinaN</cp:lastModifiedBy>
  <cp:revision>2</cp:revision>
  <cp:lastPrinted>2020-07-27T12:21:00Z</cp:lastPrinted>
  <dcterms:created xsi:type="dcterms:W3CDTF">2020-09-04T12:27:00Z</dcterms:created>
  <dcterms:modified xsi:type="dcterms:W3CDTF">2020-09-04T12:27:00Z</dcterms:modified>
</cp:coreProperties>
</file>