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65" w:rsidRPr="002E347C" w:rsidRDefault="00C44465" w:rsidP="00C44465">
      <w:pPr>
        <w:jc w:val="center"/>
        <w:outlineLvl w:val="0"/>
        <w:rPr>
          <w:b/>
          <w:u w:val="single"/>
        </w:rPr>
      </w:pPr>
      <w:r w:rsidRPr="002E347C">
        <w:rPr>
          <w:b/>
          <w:u w:val="single"/>
        </w:rPr>
        <w:t>ОБЩИНСКИ СЪВЕТ НИКОЛАЕВО</w:t>
      </w:r>
    </w:p>
    <w:p w:rsidR="00C44465" w:rsidRPr="002E347C" w:rsidRDefault="00C44465" w:rsidP="00C4446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4465" w:rsidRDefault="00C44465" w:rsidP="00C444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E347C">
        <w:rPr>
          <w:b/>
          <w:bCs/>
        </w:rPr>
        <w:t xml:space="preserve"> П Р О Т О К О Л</w:t>
      </w:r>
    </w:p>
    <w:p w:rsidR="00C44465" w:rsidRPr="00627ABF" w:rsidRDefault="00C44465" w:rsidP="00C44465">
      <w:pPr>
        <w:jc w:val="center"/>
        <w:outlineLvl w:val="0"/>
        <w:rPr>
          <w:b/>
          <w:bCs/>
          <w:lang w:val="en-US"/>
        </w:rPr>
      </w:pPr>
      <w:r w:rsidRPr="00627ABF">
        <w:rPr>
          <w:b/>
          <w:bCs/>
        </w:rPr>
        <w:t xml:space="preserve">№ </w:t>
      </w:r>
      <w:r>
        <w:rPr>
          <w:b/>
          <w:bCs/>
          <w:lang w:val="en-US"/>
        </w:rPr>
        <w:t>4</w:t>
      </w:r>
    </w:p>
    <w:p w:rsidR="00C44465" w:rsidRPr="00627ABF" w:rsidRDefault="00C44465" w:rsidP="00C44465">
      <w:pPr>
        <w:jc w:val="center"/>
        <w:outlineLvl w:val="0"/>
        <w:rPr>
          <w:b/>
          <w:bCs/>
          <w:sz w:val="20"/>
          <w:szCs w:val="20"/>
        </w:rPr>
      </w:pPr>
    </w:p>
    <w:p w:rsidR="00C44465" w:rsidRPr="004734EA" w:rsidRDefault="00C44465" w:rsidP="004734EA">
      <w:pPr>
        <w:pStyle w:val="a3"/>
        <w:jc w:val="both"/>
        <w:rPr>
          <w:rStyle w:val="FontStyle21"/>
          <w:sz w:val="24"/>
          <w:szCs w:val="24"/>
        </w:rPr>
      </w:pPr>
      <w:r w:rsidRPr="004734EA">
        <w:rPr>
          <w:rStyle w:val="FontStyle21"/>
          <w:sz w:val="24"/>
          <w:szCs w:val="24"/>
        </w:rPr>
        <w:t>Днес на 14.02.2024 г. се проведе заседание на комисия по бюджет, финанси, икономика, инвестиционна политика, контрол върху издадените актове на кмета и актове при възлагане на обществени поръчки.</w:t>
      </w:r>
    </w:p>
    <w:p w:rsidR="00C44465" w:rsidRPr="004734EA" w:rsidRDefault="00C44465" w:rsidP="004734EA">
      <w:pPr>
        <w:pStyle w:val="a3"/>
        <w:jc w:val="both"/>
        <w:rPr>
          <w:rStyle w:val="FontStyle21"/>
          <w:sz w:val="24"/>
          <w:szCs w:val="24"/>
        </w:rPr>
      </w:pPr>
      <w:r w:rsidRPr="004734EA">
        <w:rPr>
          <w:rStyle w:val="FontStyle21"/>
          <w:sz w:val="24"/>
          <w:szCs w:val="24"/>
        </w:rPr>
        <w:tab/>
        <w:t>Бяха разгледани точка 5 и точка 6 от дневния ред на предстоящото заседание на 16.02.2024 г.</w:t>
      </w: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ab/>
        <w:t>По точка 5</w:t>
      </w:r>
    </w:p>
    <w:p w:rsidR="00C44465" w:rsidRPr="004734EA" w:rsidRDefault="00C44465" w:rsidP="004734EA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ab/>
      </w:r>
      <w:r w:rsidRPr="004734EA">
        <w:rPr>
          <w:rStyle w:val="FontStyle21"/>
          <w:sz w:val="24"/>
          <w:szCs w:val="24"/>
        </w:rPr>
        <w:t xml:space="preserve">Комисията разгледа Докладна записка с вх. </w:t>
      </w:r>
      <w:r w:rsidR="004734EA">
        <w:rPr>
          <w:rStyle w:val="FontStyle21"/>
          <w:sz w:val="24"/>
          <w:szCs w:val="24"/>
        </w:rPr>
        <w:t>№ 27-00-16</w:t>
      </w:r>
      <w:r w:rsidR="004734EA" w:rsidRPr="004734EA">
        <w:rPr>
          <w:rStyle w:val="FontStyle21"/>
          <w:sz w:val="24"/>
          <w:szCs w:val="24"/>
        </w:rPr>
        <w:t>/29.01.2024 г. относно: Приемане на бюджета за 2024 г. на Община Николаево.</w:t>
      </w:r>
    </w:p>
    <w:p w:rsidR="004734EA" w:rsidRPr="004734EA" w:rsidRDefault="004734EA" w:rsidP="004734EA">
      <w:pPr>
        <w:pStyle w:val="a3"/>
        <w:jc w:val="both"/>
        <w:rPr>
          <w:rStyle w:val="FontStyle21"/>
          <w:sz w:val="24"/>
          <w:szCs w:val="24"/>
        </w:rPr>
      </w:pPr>
    </w:p>
    <w:p w:rsidR="004734EA" w:rsidRDefault="004734EA" w:rsidP="00C44465">
      <w:pPr>
        <w:pStyle w:val="a3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ab/>
        <w:t>По точка 6</w:t>
      </w:r>
    </w:p>
    <w:p w:rsidR="004734EA" w:rsidRPr="004734EA" w:rsidRDefault="004734EA" w:rsidP="004734EA">
      <w:pPr>
        <w:ind w:firstLine="708"/>
        <w:jc w:val="both"/>
      </w:pPr>
      <w:r>
        <w:rPr>
          <w:rStyle w:val="FontStyle21"/>
          <w:b/>
          <w:sz w:val="24"/>
          <w:szCs w:val="24"/>
        </w:rPr>
        <w:tab/>
      </w:r>
      <w:r w:rsidRPr="004734EA">
        <w:rPr>
          <w:rStyle w:val="FontStyle21"/>
          <w:sz w:val="24"/>
          <w:szCs w:val="24"/>
        </w:rPr>
        <w:t>Комисията разгледа</w:t>
      </w:r>
      <w:r>
        <w:rPr>
          <w:rStyle w:val="FontStyle21"/>
          <w:b/>
          <w:sz w:val="24"/>
          <w:szCs w:val="24"/>
        </w:rPr>
        <w:t xml:space="preserve"> </w:t>
      </w:r>
      <w:r w:rsidRPr="004734EA">
        <w:rPr>
          <w:b/>
        </w:rPr>
        <w:t xml:space="preserve">Докладна записка с вх. </w:t>
      </w:r>
      <w:r w:rsidRPr="004734EA">
        <w:t>№27</w:t>
      </w:r>
      <w:r w:rsidRPr="004734EA">
        <w:rPr>
          <w:lang w:val="ru-RU"/>
        </w:rPr>
        <w:t>-00-4</w:t>
      </w:r>
      <w:r w:rsidRPr="004734EA">
        <w:rPr>
          <w:lang w:val="en-US"/>
        </w:rPr>
        <w:t>3</w:t>
      </w:r>
      <w:r w:rsidRPr="004734EA">
        <w:rPr>
          <w:lang w:val="ru-RU"/>
        </w:rPr>
        <w:t>/09.02.2024 г.</w:t>
      </w:r>
      <w:r w:rsidRPr="004734EA">
        <w:rPr>
          <w:b/>
          <w:lang w:val="ru-RU"/>
        </w:rPr>
        <w:t xml:space="preserve"> </w:t>
      </w:r>
      <w:proofErr w:type="spellStart"/>
      <w:r w:rsidRPr="004734EA">
        <w:rPr>
          <w:b/>
          <w:lang w:val="ru-RU"/>
        </w:rPr>
        <w:t>Относно</w:t>
      </w:r>
      <w:proofErr w:type="spellEnd"/>
      <w:r w:rsidRPr="004734EA">
        <w:rPr>
          <w:b/>
          <w:lang w:val="ru-RU"/>
        </w:rPr>
        <w:t xml:space="preserve">: </w:t>
      </w:r>
      <w:r w:rsidRPr="004734EA">
        <w:t xml:space="preserve">Разходване на средства, събрани от Община Николаево за месечни отчисления по чл. 60, ал. 2, т. 1 и т. 2 и чл. 64, ал. 1 от Закона за управление на отпадъците, за периода 01.01.2024 г. до 31.12.2024 г., съгласно разпоредбите на §21 от Преходните и заключителни разпоредби към Закона за държавния бюджет на Република България за 2024 г. </w:t>
      </w:r>
    </w:p>
    <w:p w:rsidR="004734EA" w:rsidRDefault="004734EA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Default="004734EA" w:rsidP="004734EA">
      <w:pPr>
        <w:pStyle w:val="a3"/>
        <w:jc w:val="center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Решение:</w:t>
      </w:r>
    </w:p>
    <w:p w:rsidR="004734EA" w:rsidRDefault="004734EA" w:rsidP="004734EA">
      <w:pPr>
        <w:pStyle w:val="a3"/>
        <w:jc w:val="center"/>
        <w:rPr>
          <w:rStyle w:val="FontStyle21"/>
          <w:b/>
          <w:sz w:val="24"/>
          <w:szCs w:val="24"/>
        </w:rPr>
      </w:pPr>
    </w:p>
    <w:p w:rsidR="004734EA" w:rsidRDefault="004734EA" w:rsidP="004734EA">
      <w:pPr>
        <w:pStyle w:val="a3"/>
        <w:ind w:firstLine="708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По точка 5</w:t>
      </w:r>
    </w:p>
    <w:p w:rsidR="00C44465" w:rsidRDefault="004734EA" w:rsidP="004734EA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ab/>
      </w:r>
      <w:r w:rsidRPr="004734EA">
        <w:rPr>
          <w:rStyle w:val="FontStyle21"/>
          <w:sz w:val="24"/>
          <w:szCs w:val="24"/>
        </w:rPr>
        <w:t>Комисията в непълен състав прегледа и предложи на Общински съвет Николаево</w:t>
      </w:r>
      <w:r>
        <w:rPr>
          <w:rStyle w:val="FontStyle21"/>
          <w:sz w:val="24"/>
          <w:szCs w:val="24"/>
        </w:rPr>
        <w:t xml:space="preserve"> да приеме така предложения бюджет за 2024 г. на Община Николаево.</w:t>
      </w:r>
    </w:p>
    <w:p w:rsidR="004734EA" w:rsidRDefault="004734EA" w:rsidP="004734EA">
      <w:pPr>
        <w:pStyle w:val="a3"/>
        <w:jc w:val="both"/>
        <w:rPr>
          <w:rStyle w:val="FontStyle21"/>
          <w:sz w:val="24"/>
          <w:szCs w:val="24"/>
        </w:rPr>
      </w:pPr>
    </w:p>
    <w:p w:rsidR="004734EA" w:rsidRDefault="004734EA" w:rsidP="004734EA">
      <w:pPr>
        <w:pStyle w:val="a3"/>
        <w:jc w:val="both"/>
        <w:rPr>
          <w:rStyle w:val="FontStyle21"/>
          <w:sz w:val="24"/>
          <w:szCs w:val="24"/>
        </w:rPr>
      </w:pPr>
    </w:p>
    <w:p w:rsidR="004734EA" w:rsidRDefault="004734EA" w:rsidP="004734EA">
      <w:pPr>
        <w:pStyle w:val="a3"/>
        <w:ind w:firstLine="708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По точка 6</w:t>
      </w:r>
    </w:p>
    <w:p w:rsidR="0015222F" w:rsidRPr="0015222F" w:rsidRDefault="0015222F" w:rsidP="0015222F">
      <w:pPr>
        <w:pStyle w:val="a3"/>
        <w:ind w:firstLine="708"/>
        <w:jc w:val="both"/>
        <w:rPr>
          <w:rStyle w:val="FontStyle21"/>
          <w:sz w:val="24"/>
          <w:szCs w:val="24"/>
        </w:rPr>
      </w:pPr>
      <w:r w:rsidRPr="0015222F">
        <w:rPr>
          <w:rStyle w:val="FontStyle21"/>
          <w:sz w:val="24"/>
          <w:szCs w:val="24"/>
        </w:rPr>
        <w:t xml:space="preserve">Комисията в непълен състав одобрява и подкрепя </w:t>
      </w:r>
      <w:r w:rsidRPr="0015222F">
        <w:rPr>
          <w:rFonts w:ascii="Times New Roman" w:hAnsi="Times New Roman"/>
          <w:sz w:val="24"/>
          <w:szCs w:val="24"/>
        </w:rPr>
        <w:t>Докладна записка с вх. №27</w:t>
      </w:r>
      <w:r w:rsidRPr="0015222F">
        <w:rPr>
          <w:rFonts w:ascii="Times New Roman" w:hAnsi="Times New Roman"/>
          <w:sz w:val="24"/>
          <w:szCs w:val="24"/>
          <w:lang w:val="ru-RU"/>
        </w:rPr>
        <w:t>-00-4</w:t>
      </w:r>
      <w:r w:rsidRPr="0015222F">
        <w:rPr>
          <w:rFonts w:ascii="Times New Roman" w:hAnsi="Times New Roman"/>
          <w:sz w:val="24"/>
          <w:szCs w:val="24"/>
          <w:lang w:val="en-US"/>
        </w:rPr>
        <w:t>3</w:t>
      </w:r>
      <w:r w:rsidRPr="0015222F">
        <w:rPr>
          <w:rFonts w:ascii="Times New Roman" w:hAnsi="Times New Roman"/>
          <w:sz w:val="24"/>
          <w:szCs w:val="24"/>
          <w:lang w:val="ru-RU"/>
        </w:rPr>
        <w:t>/09.02.2024 г.</w:t>
      </w:r>
    </w:p>
    <w:p w:rsidR="004734EA" w:rsidRPr="0015222F" w:rsidRDefault="004734EA" w:rsidP="0015222F">
      <w:pPr>
        <w:pStyle w:val="a3"/>
        <w:jc w:val="both"/>
        <w:rPr>
          <w:rStyle w:val="FontStyle21"/>
          <w:sz w:val="24"/>
          <w:szCs w:val="24"/>
        </w:rPr>
      </w:pPr>
    </w:p>
    <w:p w:rsidR="00C44465" w:rsidRDefault="00C44465" w:rsidP="004734EA">
      <w:pPr>
        <w:pStyle w:val="a3"/>
        <w:jc w:val="both"/>
        <w:rPr>
          <w:rStyle w:val="FontStyle21"/>
          <w:sz w:val="24"/>
          <w:szCs w:val="24"/>
        </w:rPr>
      </w:pPr>
    </w:p>
    <w:p w:rsidR="00E41899" w:rsidRDefault="00E41899" w:rsidP="004734EA">
      <w:pPr>
        <w:pStyle w:val="a3"/>
        <w:jc w:val="both"/>
        <w:rPr>
          <w:rStyle w:val="FontStyle21"/>
          <w:sz w:val="24"/>
          <w:szCs w:val="24"/>
        </w:rPr>
      </w:pPr>
    </w:p>
    <w:p w:rsidR="00E41899" w:rsidRPr="004734EA" w:rsidRDefault="00E41899" w:rsidP="004734EA">
      <w:pPr>
        <w:pStyle w:val="a3"/>
        <w:jc w:val="both"/>
        <w:rPr>
          <w:rStyle w:val="FontStyle21"/>
          <w:sz w:val="24"/>
          <w:szCs w:val="24"/>
        </w:rPr>
      </w:pPr>
    </w:p>
    <w:p w:rsidR="00C44465" w:rsidRDefault="0015222F" w:rsidP="00C44465">
      <w:pPr>
        <w:pStyle w:val="a3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Комисия:</w:t>
      </w:r>
    </w:p>
    <w:p w:rsidR="0015222F" w:rsidRDefault="0015222F" w:rsidP="00C44465">
      <w:pPr>
        <w:pStyle w:val="a3"/>
        <w:rPr>
          <w:rStyle w:val="FontStyle21"/>
          <w:b/>
          <w:sz w:val="24"/>
          <w:szCs w:val="24"/>
        </w:rPr>
      </w:pPr>
    </w:p>
    <w:p w:rsidR="0015222F" w:rsidRPr="00E41899" w:rsidRDefault="0015222F" w:rsidP="0015222F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 w:rsidRPr="00E41899">
        <w:rPr>
          <w:rStyle w:val="FontStyle21"/>
          <w:sz w:val="24"/>
          <w:szCs w:val="24"/>
        </w:rPr>
        <w:t>Кремена Костова: /п/</w:t>
      </w:r>
    </w:p>
    <w:p w:rsidR="0015222F" w:rsidRPr="00E41899" w:rsidRDefault="0015222F" w:rsidP="0015222F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 w:rsidRPr="00E41899">
        <w:rPr>
          <w:rStyle w:val="FontStyle21"/>
          <w:sz w:val="24"/>
          <w:szCs w:val="24"/>
        </w:rPr>
        <w:t>Иван Иванов: /п/</w:t>
      </w:r>
    </w:p>
    <w:p w:rsidR="0015222F" w:rsidRPr="00E41899" w:rsidRDefault="0015222F" w:rsidP="0015222F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 w:rsidRPr="00E41899">
        <w:rPr>
          <w:rStyle w:val="FontStyle21"/>
          <w:sz w:val="24"/>
          <w:szCs w:val="24"/>
        </w:rPr>
        <w:t>Петя Станева: /п/</w:t>
      </w:r>
    </w:p>
    <w:p w:rsidR="0015222F" w:rsidRPr="00E41899" w:rsidRDefault="0015222F" w:rsidP="0015222F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 w:rsidRPr="00E41899">
        <w:rPr>
          <w:rStyle w:val="FontStyle21"/>
          <w:sz w:val="24"/>
          <w:szCs w:val="24"/>
        </w:rPr>
        <w:t>Анелия Динева: /п/</w:t>
      </w:r>
    </w:p>
    <w:p w:rsidR="00C44465" w:rsidRPr="00E41899" w:rsidRDefault="00C44465" w:rsidP="00C44465">
      <w:pPr>
        <w:pStyle w:val="a3"/>
        <w:rPr>
          <w:rStyle w:val="FontStyle21"/>
          <w:sz w:val="24"/>
          <w:szCs w:val="24"/>
        </w:rPr>
      </w:pP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15222F" w:rsidRPr="002E347C" w:rsidRDefault="0015222F" w:rsidP="0015222F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2E347C">
        <w:rPr>
          <w:b/>
          <w:u w:val="single"/>
        </w:rPr>
        <w:lastRenderedPageBreak/>
        <w:t>ОБЩИНСКИ СЪВЕТ НИКОЛАЕВО</w:t>
      </w:r>
    </w:p>
    <w:p w:rsidR="0015222F" w:rsidRPr="002E347C" w:rsidRDefault="0015222F" w:rsidP="0015222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15222F" w:rsidRDefault="0015222F" w:rsidP="001522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E347C">
        <w:rPr>
          <w:b/>
          <w:bCs/>
        </w:rPr>
        <w:t xml:space="preserve"> П Р О Т О К О Л</w:t>
      </w:r>
    </w:p>
    <w:p w:rsidR="0015222F" w:rsidRPr="00627ABF" w:rsidRDefault="0015222F" w:rsidP="0015222F">
      <w:pPr>
        <w:jc w:val="center"/>
        <w:outlineLvl w:val="0"/>
        <w:rPr>
          <w:b/>
          <w:bCs/>
          <w:lang w:val="en-US"/>
        </w:rPr>
      </w:pPr>
      <w:r w:rsidRPr="00627ABF">
        <w:rPr>
          <w:b/>
          <w:bCs/>
        </w:rPr>
        <w:t xml:space="preserve">№ </w:t>
      </w:r>
      <w:r>
        <w:rPr>
          <w:b/>
          <w:bCs/>
          <w:lang w:val="en-US"/>
        </w:rPr>
        <w:t>4</w:t>
      </w:r>
    </w:p>
    <w:p w:rsidR="0015222F" w:rsidRPr="00627ABF" w:rsidRDefault="0015222F" w:rsidP="0015222F">
      <w:pPr>
        <w:jc w:val="center"/>
        <w:outlineLvl w:val="0"/>
        <w:rPr>
          <w:b/>
          <w:bCs/>
          <w:sz w:val="20"/>
          <w:szCs w:val="20"/>
        </w:rPr>
      </w:pPr>
    </w:p>
    <w:p w:rsidR="0015222F" w:rsidRPr="004734EA" w:rsidRDefault="0015222F" w:rsidP="0015222F">
      <w:pPr>
        <w:pStyle w:val="a3"/>
        <w:jc w:val="both"/>
        <w:rPr>
          <w:rStyle w:val="FontStyle21"/>
          <w:sz w:val="24"/>
          <w:szCs w:val="24"/>
        </w:rPr>
      </w:pPr>
      <w:r w:rsidRPr="004734EA">
        <w:rPr>
          <w:rStyle w:val="FontStyle21"/>
          <w:sz w:val="24"/>
          <w:szCs w:val="24"/>
        </w:rPr>
        <w:t xml:space="preserve">Днес на 14.02.2024 г. се проведе заседание на комисия по </w:t>
      </w:r>
      <w:r w:rsidR="00E41899">
        <w:rPr>
          <w:rStyle w:val="FontStyle21"/>
          <w:sz w:val="24"/>
          <w:szCs w:val="24"/>
        </w:rPr>
        <w:t>устройство на територията, пътна селищна мрежа, транспорт, общинска собственост, околна среда, благоустрояване, земеделие, приватизация и след приватизационен контрол, европейски програми и проекти.</w:t>
      </w:r>
    </w:p>
    <w:p w:rsidR="0015222F" w:rsidRDefault="0015222F" w:rsidP="0015222F">
      <w:pPr>
        <w:pStyle w:val="a3"/>
        <w:jc w:val="both"/>
        <w:rPr>
          <w:rStyle w:val="FontStyle21"/>
          <w:sz w:val="24"/>
          <w:szCs w:val="24"/>
        </w:rPr>
      </w:pPr>
      <w:r w:rsidRPr="004734EA">
        <w:rPr>
          <w:rStyle w:val="FontStyle21"/>
          <w:sz w:val="24"/>
          <w:szCs w:val="24"/>
        </w:rPr>
        <w:tab/>
      </w:r>
    </w:p>
    <w:p w:rsidR="00E41899" w:rsidRDefault="00E41899" w:rsidP="0015222F">
      <w:pPr>
        <w:pStyle w:val="a3"/>
        <w:jc w:val="both"/>
        <w:rPr>
          <w:rStyle w:val="FontStyle21"/>
          <w:b/>
          <w:sz w:val="24"/>
          <w:szCs w:val="24"/>
        </w:rPr>
      </w:pPr>
    </w:p>
    <w:p w:rsidR="0015222F" w:rsidRPr="0015222F" w:rsidRDefault="0015222F" w:rsidP="0015222F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15222F">
        <w:rPr>
          <w:rStyle w:val="FontStyle21"/>
          <w:sz w:val="24"/>
          <w:szCs w:val="24"/>
        </w:rPr>
        <w:t xml:space="preserve">Докладна записка </w:t>
      </w:r>
      <w:r w:rsidR="001A0ECC">
        <w:rPr>
          <w:rStyle w:val="FontStyle21"/>
          <w:sz w:val="24"/>
          <w:szCs w:val="24"/>
        </w:rPr>
        <w:t xml:space="preserve">с </w:t>
      </w:r>
      <w:r w:rsidRPr="0015222F">
        <w:rPr>
          <w:rStyle w:val="FontStyle21"/>
          <w:sz w:val="24"/>
          <w:szCs w:val="24"/>
        </w:rPr>
        <w:t xml:space="preserve">вх. </w:t>
      </w:r>
      <w:r w:rsidRPr="0015222F">
        <w:t>№ 27</w:t>
      </w:r>
      <w:r w:rsidRPr="0015222F">
        <w:rPr>
          <w:lang w:val="ru-RU"/>
        </w:rPr>
        <w:t xml:space="preserve">-00-39/09.02.2024 г. </w:t>
      </w:r>
    </w:p>
    <w:p w:rsidR="0015222F" w:rsidRPr="0015222F" w:rsidRDefault="0015222F" w:rsidP="0015222F">
      <w:pPr>
        <w:ind w:firstLine="360"/>
        <w:jc w:val="both"/>
        <w:rPr>
          <w:color w:val="000000"/>
        </w:rPr>
      </w:pP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реши:</w:t>
      </w:r>
      <w:r w:rsidR="001A0ECC">
        <w:rPr>
          <w:lang w:val="ru-RU"/>
        </w:rPr>
        <w:t xml:space="preserve"> приема</w:t>
      </w:r>
      <w:r w:rsidRPr="0015222F">
        <w:rPr>
          <w:color w:val="000000"/>
        </w:rPr>
        <w:t xml:space="preserve"> Стратегия</w:t>
      </w:r>
      <w:r w:rsidR="001A0ECC">
        <w:rPr>
          <w:color w:val="000000"/>
        </w:rPr>
        <w:t>та</w:t>
      </w:r>
      <w:r w:rsidRPr="0015222F">
        <w:rPr>
          <w:color w:val="000000"/>
        </w:rPr>
        <w:t xml:space="preserve"> за управление и разпореждане на общинската собственост в Община Николаево </w:t>
      </w:r>
      <w:proofErr w:type="gramStart"/>
      <w:r w:rsidRPr="0015222F">
        <w:rPr>
          <w:color w:val="000000"/>
        </w:rPr>
        <w:t>за периода</w:t>
      </w:r>
      <w:proofErr w:type="gramEnd"/>
      <w:r w:rsidRPr="0015222F">
        <w:rPr>
          <w:color w:val="000000"/>
        </w:rPr>
        <w:t xml:space="preserve"> 2024-2027 г.</w:t>
      </w:r>
    </w:p>
    <w:p w:rsidR="0015222F" w:rsidRPr="0015222F" w:rsidRDefault="0015222F" w:rsidP="0015222F">
      <w:pPr>
        <w:spacing w:after="120" w:line="276" w:lineRule="auto"/>
        <w:ind w:firstLine="708"/>
        <w:jc w:val="both"/>
        <w:rPr>
          <w:b/>
          <w:lang w:val="ru-RU"/>
        </w:rPr>
      </w:pPr>
    </w:p>
    <w:p w:rsidR="001A0ECC" w:rsidRPr="001A0ECC" w:rsidRDefault="001A0ECC" w:rsidP="001A0ECC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1A0ECC">
        <w:rPr>
          <w:rStyle w:val="FontStyle21"/>
          <w:b/>
          <w:sz w:val="24"/>
          <w:szCs w:val="24"/>
        </w:rPr>
        <w:t xml:space="preserve">Предложение с </w:t>
      </w:r>
      <w:r w:rsidRPr="00493E53">
        <w:t>вх. № 27</w:t>
      </w:r>
      <w:r w:rsidRPr="001A0ECC">
        <w:rPr>
          <w:lang w:val="ru-RU"/>
        </w:rPr>
        <w:t xml:space="preserve">-00-40/09.02.2024 г. </w:t>
      </w:r>
      <w:proofErr w:type="spellStart"/>
      <w:r w:rsidRPr="001A0ECC">
        <w:rPr>
          <w:b/>
          <w:lang w:val="ru-RU"/>
        </w:rPr>
        <w:t>Относно</w:t>
      </w:r>
      <w:proofErr w:type="spellEnd"/>
      <w:r w:rsidRPr="001A0ECC">
        <w:rPr>
          <w:b/>
          <w:lang w:val="ru-RU"/>
        </w:rPr>
        <w:t>:</w:t>
      </w:r>
      <w:r w:rsidRPr="001A0ECC">
        <w:rPr>
          <w:lang w:val="ru-RU"/>
        </w:rPr>
        <w:t xml:space="preserve"> </w:t>
      </w:r>
      <w:proofErr w:type="spellStart"/>
      <w:r w:rsidRPr="001A0ECC">
        <w:rPr>
          <w:lang w:val="ru-RU"/>
        </w:rPr>
        <w:t>Приемане</w:t>
      </w:r>
      <w:proofErr w:type="spellEnd"/>
      <w:r w:rsidRPr="001A0ECC">
        <w:rPr>
          <w:lang w:val="ru-RU"/>
        </w:rPr>
        <w:t xml:space="preserve"> на </w:t>
      </w:r>
      <w:proofErr w:type="spellStart"/>
      <w:r w:rsidRPr="001A0ECC">
        <w:rPr>
          <w:lang w:val="ru-RU"/>
        </w:rPr>
        <w:t>Програма</w:t>
      </w:r>
      <w:proofErr w:type="spellEnd"/>
      <w:r w:rsidRPr="001A0ECC">
        <w:rPr>
          <w:lang w:val="ru-RU"/>
        </w:rPr>
        <w:t xml:space="preserve"> за управление и </w:t>
      </w:r>
      <w:proofErr w:type="spellStart"/>
      <w:r w:rsidRPr="001A0ECC">
        <w:rPr>
          <w:lang w:val="ru-RU"/>
        </w:rPr>
        <w:t>разпореждане</w:t>
      </w:r>
      <w:proofErr w:type="spellEnd"/>
      <w:r w:rsidRPr="001A0ECC">
        <w:rPr>
          <w:lang w:val="ru-RU"/>
        </w:rPr>
        <w:t xml:space="preserve"> с </w:t>
      </w:r>
      <w:proofErr w:type="spellStart"/>
      <w:r w:rsidRPr="001A0ECC">
        <w:rPr>
          <w:lang w:val="ru-RU"/>
        </w:rPr>
        <w:t>имоти-собственост</w:t>
      </w:r>
      <w:proofErr w:type="spellEnd"/>
      <w:r w:rsidRPr="001A0ECC">
        <w:rPr>
          <w:lang w:val="ru-RU"/>
        </w:rPr>
        <w:t xml:space="preserve"> на Община Николаево за 2024 година.</w:t>
      </w:r>
    </w:p>
    <w:p w:rsidR="001A0ECC" w:rsidRPr="001A0ECC" w:rsidRDefault="001A0ECC" w:rsidP="001A0ECC">
      <w:pPr>
        <w:pStyle w:val="a8"/>
        <w:jc w:val="both"/>
        <w:rPr>
          <w:color w:val="000000"/>
          <w:bdr w:val="none" w:sz="0" w:space="0" w:color="auto" w:frame="1"/>
        </w:rPr>
      </w:pPr>
    </w:p>
    <w:p w:rsidR="001A0ECC" w:rsidRPr="001A0ECC" w:rsidRDefault="001A0ECC" w:rsidP="001A0ECC">
      <w:pPr>
        <w:pStyle w:val="a8"/>
        <w:jc w:val="both"/>
        <w:rPr>
          <w:lang w:val="ru-RU"/>
        </w:rPr>
      </w:pPr>
      <w:r>
        <w:rPr>
          <w:rStyle w:val="FontStyle21"/>
          <w:b/>
          <w:sz w:val="24"/>
          <w:szCs w:val="24"/>
        </w:rPr>
        <w:t xml:space="preserve">Приема </w:t>
      </w:r>
      <w:proofErr w:type="spellStart"/>
      <w:r w:rsidRPr="001A0ECC">
        <w:rPr>
          <w:lang w:val="ru-RU"/>
        </w:rPr>
        <w:t>Програма</w:t>
      </w:r>
      <w:r>
        <w:rPr>
          <w:lang w:val="ru-RU"/>
        </w:rPr>
        <w:t>та</w:t>
      </w:r>
      <w:proofErr w:type="spellEnd"/>
      <w:r w:rsidRPr="001A0ECC">
        <w:rPr>
          <w:lang w:val="ru-RU"/>
        </w:rPr>
        <w:t xml:space="preserve"> за управление и </w:t>
      </w:r>
      <w:proofErr w:type="spellStart"/>
      <w:r w:rsidRPr="001A0ECC">
        <w:rPr>
          <w:lang w:val="ru-RU"/>
        </w:rPr>
        <w:t>разпореждане</w:t>
      </w:r>
      <w:proofErr w:type="spellEnd"/>
      <w:r w:rsidRPr="001A0ECC">
        <w:rPr>
          <w:lang w:val="ru-RU"/>
        </w:rPr>
        <w:t xml:space="preserve"> с </w:t>
      </w:r>
      <w:proofErr w:type="spellStart"/>
      <w:r w:rsidRPr="001A0ECC">
        <w:rPr>
          <w:lang w:val="ru-RU"/>
        </w:rPr>
        <w:t>имоти-собственост</w:t>
      </w:r>
      <w:proofErr w:type="spellEnd"/>
      <w:r w:rsidRPr="001A0ECC">
        <w:rPr>
          <w:lang w:val="ru-RU"/>
        </w:rPr>
        <w:t xml:space="preserve"> на Община Николаево за 2024 година.</w:t>
      </w:r>
    </w:p>
    <w:p w:rsidR="00C44465" w:rsidRDefault="00C44465" w:rsidP="001A0ECC">
      <w:pPr>
        <w:pStyle w:val="a3"/>
        <w:ind w:left="720"/>
        <w:jc w:val="both"/>
        <w:rPr>
          <w:rStyle w:val="FontStyle21"/>
          <w:b/>
          <w:sz w:val="24"/>
          <w:szCs w:val="24"/>
        </w:rPr>
      </w:pPr>
    </w:p>
    <w:p w:rsidR="001A0ECC" w:rsidRDefault="001A0ECC" w:rsidP="001A0ECC">
      <w:pPr>
        <w:pStyle w:val="a3"/>
        <w:ind w:left="720"/>
        <w:jc w:val="both"/>
        <w:rPr>
          <w:rStyle w:val="FontStyle21"/>
          <w:b/>
          <w:sz w:val="24"/>
          <w:szCs w:val="24"/>
        </w:rPr>
      </w:pPr>
    </w:p>
    <w:p w:rsidR="001A0ECC" w:rsidRDefault="001A0ECC" w:rsidP="001A0ECC">
      <w:pPr>
        <w:pStyle w:val="a3"/>
        <w:ind w:left="720"/>
        <w:jc w:val="both"/>
        <w:rPr>
          <w:rStyle w:val="FontStyle21"/>
          <w:b/>
          <w:sz w:val="24"/>
          <w:szCs w:val="24"/>
        </w:rPr>
      </w:pPr>
    </w:p>
    <w:p w:rsidR="00C44465" w:rsidRPr="00E41899" w:rsidRDefault="001A0ECC" w:rsidP="00C44465">
      <w:pPr>
        <w:pStyle w:val="a3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Председател: </w:t>
      </w:r>
      <w:r w:rsidRPr="00E41899">
        <w:rPr>
          <w:rStyle w:val="FontStyle21"/>
          <w:sz w:val="24"/>
          <w:szCs w:val="24"/>
        </w:rPr>
        <w:t>Румен Илиев: /п/</w:t>
      </w:r>
    </w:p>
    <w:p w:rsidR="001A0ECC" w:rsidRPr="00E41899" w:rsidRDefault="001A0ECC" w:rsidP="001A0ECC">
      <w:pPr>
        <w:pStyle w:val="a3"/>
        <w:numPr>
          <w:ilvl w:val="0"/>
          <w:numId w:val="3"/>
        </w:numPr>
        <w:rPr>
          <w:rStyle w:val="FontStyle21"/>
          <w:sz w:val="24"/>
          <w:szCs w:val="24"/>
        </w:rPr>
      </w:pPr>
      <w:r w:rsidRPr="00E41899">
        <w:rPr>
          <w:rStyle w:val="FontStyle21"/>
          <w:sz w:val="24"/>
          <w:szCs w:val="24"/>
        </w:rPr>
        <w:t>Иван Димитров: /п/</w:t>
      </w:r>
    </w:p>
    <w:p w:rsidR="001A0ECC" w:rsidRPr="00E41899" w:rsidRDefault="001A0ECC" w:rsidP="001A0ECC">
      <w:pPr>
        <w:pStyle w:val="a3"/>
        <w:numPr>
          <w:ilvl w:val="0"/>
          <w:numId w:val="3"/>
        </w:numPr>
        <w:rPr>
          <w:rStyle w:val="FontStyle21"/>
          <w:sz w:val="24"/>
          <w:szCs w:val="24"/>
        </w:rPr>
      </w:pPr>
      <w:r w:rsidRPr="00E41899">
        <w:rPr>
          <w:rStyle w:val="FontStyle21"/>
          <w:sz w:val="24"/>
          <w:szCs w:val="24"/>
        </w:rPr>
        <w:t>Христо Нейков: /п/</w:t>
      </w:r>
    </w:p>
    <w:p w:rsidR="001A0ECC" w:rsidRPr="00E41899" w:rsidRDefault="001A0ECC" w:rsidP="001A0ECC">
      <w:pPr>
        <w:pStyle w:val="a3"/>
        <w:numPr>
          <w:ilvl w:val="0"/>
          <w:numId w:val="3"/>
        </w:numPr>
        <w:rPr>
          <w:rStyle w:val="FontStyle21"/>
          <w:sz w:val="24"/>
          <w:szCs w:val="24"/>
        </w:rPr>
      </w:pPr>
      <w:r w:rsidRPr="00E41899">
        <w:rPr>
          <w:rStyle w:val="FontStyle21"/>
          <w:sz w:val="24"/>
          <w:szCs w:val="24"/>
        </w:rPr>
        <w:t>Методи Пейчев: /п/</w:t>
      </w:r>
    </w:p>
    <w:p w:rsidR="00C44465" w:rsidRDefault="00C44465" w:rsidP="00C44465">
      <w:pPr>
        <w:pStyle w:val="a3"/>
        <w:rPr>
          <w:rStyle w:val="FontStyle21"/>
          <w:b/>
          <w:sz w:val="24"/>
          <w:szCs w:val="24"/>
        </w:rPr>
      </w:pPr>
    </w:p>
    <w:p w:rsidR="00C44465" w:rsidRPr="00627ABF" w:rsidRDefault="00C44465" w:rsidP="00E41899">
      <w:pPr>
        <w:pStyle w:val="a3"/>
        <w:rPr>
          <w:rStyle w:val="FontStyle21"/>
          <w:sz w:val="24"/>
          <w:szCs w:val="24"/>
        </w:rPr>
      </w:pPr>
    </w:p>
    <w:p w:rsidR="00C8339D" w:rsidRDefault="00C8339D"/>
    <w:sectPr w:rsidR="00C833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F3" w:rsidRDefault="008244F3" w:rsidP="0015222F">
      <w:r>
        <w:separator/>
      </w:r>
    </w:p>
  </w:endnote>
  <w:endnote w:type="continuationSeparator" w:id="0">
    <w:p w:rsidR="008244F3" w:rsidRDefault="008244F3" w:rsidP="001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32126"/>
      <w:docPartObj>
        <w:docPartGallery w:val="Page Numbers (Bottom of Page)"/>
        <w:docPartUnique/>
      </w:docPartObj>
    </w:sdtPr>
    <w:sdtEndPr/>
    <w:sdtContent>
      <w:p w:rsidR="0015222F" w:rsidRDefault="001522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99">
          <w:rPr>
            <w:noProof/>
          </w:rPr>
          <w:t>2</w:t>
        </w:r>
        <w:r>
          <w:fldChar w:fldCharType="end"/>
        </w:r>
      </w:p>
    </w:sdtContent>
  </w:sdt>
  <w:p w:rsidR="0015222F" w:rsidRDefault="00152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F3" w:rsidRDefault="008244F3" w:rsidP="0015222F">
      <w:r>
        <w:separator/>
      </w:r>
    </w:p>
  </w:footnote>
  <w:footnote w:type="continuationSeparator" w:id="0">
    <w:p w:rsidR="008244F3" w:rsidRDefault="008244F3" w:rsidP="0015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20EE"/>
    <w:multiLevelType w:val="hybridMultilevel"/>
    <w:tmpl w:val="22EC2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4070"/>
    <w:multiLevelType w:val="hybridMultilevel"/>
    <w:tmpl w:val="91447B76"/>
    <w:lvl w:ilvl="0" w:tplc="8604E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E57CA0"/>
    <w:multiLevelType w:val="hybridMultilevel"/>
    <w:tmpl w:val="2FE02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F"/>
    <w:rsid w:val="0015222F"/>
    <w:rsid w:val="001A0ECC"/>
    <w:rsid w:val="004734EA"/>
    <w:rsid w:val="00677C9F"/>
    <w:rsid w:val="008244F3"/>
    <w:rsid w:val="00C44465"/>
    <w:rsid w:val="00C8339D"/>
    <w:rsid w:val="00E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1B12"/>
  <w15:chartTrackingRefBased/>
  <w15:docId w15:val="{5ABC4490-4059-4B79-8DAD-853446A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C4446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5222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522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1522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522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15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OBS</cp:lastModifiedBy>
  <cp:revision>4</cp:revision>
  <dcterms:created xsi:type="dcterms:W3CDTF">2024-02-20T19:28:00Z</dcterms:created>
  <dcterms:modified xsi:type="dcterms:W3CDTF">2024-02-21T06:04:00Z</dcterms:modified>
</cp:coreProperties>
</file>