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91" w:rsidRDefault="00405445">
      <w:pPr>
        <w:tabs>
          <w:tab w:val="center" w:pos="11367"/>
          <w:tab w:val="right" w:pos="1309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Book Antiqua" w:eastAsia="Book Antiqua" w:hAnsi="Book Antiqua" w:cs="Book Antiqua"/>
          <w:b/>
          <w:sz w:val="36"/>
        </w:rPr>
        <w:tab/>
        <w:t xml:space="preserve"> </w:t>
      </w:r>
    </w:p>
    <w:p w:rsidR="00405445" w:rsidRPr="00B30FA1" w:rsidRDefault="00405445" w:rsidP="00B30FA1">
      <w:pPr>
        <w:spacing w:after="0" w:line="259" w:lineRule="auto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56"/>
        </w:rPr>
        <w:t xml:space="preserve">      </w:t>
      </w:r>
      <w:r w:rsidR="00B30FA1">
        <w:rPr>
          <w:rFonts w:ascii="Book Antiqua" w:eastAsia="Book Antiqua" w:hAnsi="Book Antiqua" w:cs="Book Antiqua"/>
          <w:sz w:val="56"/>
        </w:rPr>
        <w:t xml:space="preserve">                                                                  </w:t>
      </w:r>
      <w:r w:rsidR="00B30FA1">
        <w:rPr>
          <w:rFonts w:ascii="Book Antiqua" w:eastAsia="Book Antiqua" w:hAnsi="Book Antiqua" w:cs="Book Antiqua"/>
          <w:sz w:val="56"/>
        </w:rPr>
        <w:tab/>
      </w:r>
      <w:r w:rsidR="00155521">
        <w:rPr>
          <w:rFonts w:ascii="Book Antiqua" w:eastAsia="Book Antiqua" w:hAnsi="Book Antiqua" w:cs="Book Antiqua"/>
          <w:sz w:val="56"/>
        </w:rPr>
        <w:t xml:space="preserve">    </w:t>
      </w:r>
      <w:r w:rsidR="00B30FA1" w:rsidRPr="00B30FA1">
        <w:rPr>
          <w:rFonts w:ascii="Book Antiqua" w:eastAsia="Book Antiqua" w:hAnsi="Book Antiqua" w:cs="Book Antiqua"/>
          <w:sz w:val="36"/>
          <w:szCs w:val="36"/>
        </w:rPr>
        <w:t>ПРОЕКТ!</w:t>
      </w:r>
    </w:p>
    <w:p w:rsidR="00405445" w:rsidRPr="00391D8E" w:rsidRDefault="00155521" w:rsidP="00405445">
      <w:pPr>
        <w:spacing w:after="0" w:line="259" w:lineRule="auto"/>
        <w:ind w:left="2482" w:firstLine="0"/>
      </w:pPr>
      <w:r w:rsidRPr="009A0479">
        <w:rPr>
          <w:rFonts w:ascii="Book Antiqua" w:eastAsia="Book Antiqua" w:hAnsi="Book Antiqua" w:cs="Book Antiqua"/>
          <w:noProof/>
          <w:sz w:val="56"/>
        </w:rPr>
        <w:drawing>
          <wp:anchor distT="0" distB="0" distL="114300" distR="114300" simplePos="0" relativeHeight="251659264" behindDoc="0" locked="0" layoutInCell="1" allowOverlap="1" wp14:anchorId="1970B0D1" wp14:editId="133BFAC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70000" cy="1524000"/>
            <wp:effectExtent l="0" t="0" r="6350" b="0"/>
            <wp:wrapSquare wrapText="bothSides"/>
            <wp:docPr id="2" name="Картина 2" descr="C:\Users\mifilip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filipova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0FA1">
        <w:rPr>
          <w:rFonts w:ascii="Book Antiqua" w:eastAsia="Book Antiqua" w:hAnsi="Book Antiqua" w:cs="Book Antiqua"/>
          <w:sz w:val="56"/>
        </w:rPr>
        <w:t xml:space="preserve"> </w:t>
      </w:r>
      <w:r w:rsidR="00405445" w:rsidRPr="00391D8E">
        <w:rPr>
          <w:rFonts w:ascii="Book Antiqua" w:eastAsia="Book Antiqua" w:hAnsi="Book Antiqua" w:cs="Book Antiqua"/>
          <w:sz w:val="56"/>
        </w:rPr>
        <w:t xml:space="preserve">О Б Щ И Н А  </w:t>
      </w:r>
      <w:r>
        <w:rPr>
          <w:rFonts w:ascii="Book Antiqua" w:eastAsia="Book Antiqua" w:hAnsi="Book Antiqua" w:cs="Book Antiqua"/>
          <w:sz w:val="56"/>
        </w:rPr>
        <w:t>Н И К О Л А Е В О</w:t>
      </w:r>
    </w:p>
    <w:p w:rsidR="00405445" w:rsidRDefault="00405445">
      <w:pPr>
        <w:spacing w:after="0" w:line="259" w:lineRule="auto"/>
        <w:ind w:left="0" w:right="0" w:firstLine="0"/>
        <w:jc w:val="center"/>
        <w:rPr>
          <w:b/>
          <w:sz w:val="36"/>
        </w:rPr>
      </w:pPr>
    </w:p>
    <w:p w:rsidR="00405445" w:rsidRDefault="00405445">
      <w:pPr>
        <w:spacing w:after="0" w:line="259" w:lineRule="auto"/>
        <w:ind w:left="0" w:right="0" w:firstLine="0"/>
        <w:jc w:val="center"/>
        <w:rPr>
          <w:b/>
          <w:sz w:val="36"/>
        </w:rPr>
      </w:pPr>
    </w:p>
    <w:p w:rsidR="00405445" w:rsidRDefault="00405445">
      <w:pPr>
        <w:spacing w:after="0" w:line="259" w:lineRule="auto"/>
        <w:ind w:left="0" w:firstLine="0"/>
        <w:jc w:val="center"/>
        <w:rPr>
          <w:b/>
          <w:sz w:val="36"/>
        </w:rPr>
      </w:pPr>
    </w:p>
    <w:p w:rsidR="00155521" w:rsidRPr="00155521" w:rsidRDefault="00155521" w:rsidP="00155521">
      <w:pPr>
        <w:pStyle w:val="a7"/>
      </w:pPr>
      <w:r>
        <w:rPr>
          <w:noProof/>
        </w:rPr>
        <w:drawing>
          <wp:inline distT="0" distB="0" distL="0" distR="0" wp14:anchorId="0A49E907" wp14:editId="256739F9">
            <wp:extent cx="5915025" cy="3640015"/>
            <wp:effectExtent l="0" t="0" r="0" b="0"/>
            <wp:docPr id="3" name="Картина 3" descr="C:\Users\mifilipova\AppData\Local\Packages\Microsoft.Windows.Photos_8wekyb3d8bbwe\TempState\ShareServiceTempFolder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filipova\AppData\Local\Packages\Microsoft.Windows.Photos_8wekyb3d8bbwe\TempState\ShareServiceTempFolder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47" cy="36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A1">
        <w:rPr>
          <w:b/>
          <w:sz w:val="36"/>
        </w:rPr>
        <w:t xml:space="preserve">               </w:t>
      </w:r>
      <w:r w:rsidR="00303A81">
        <w:rPr>
          <w:b/>
          <w:sz w:val="36"/>
        </w:rPr>
        <w:t xml:space="preserve">    </w:t>
      </w:r>
    </w:p>
    <w:p w:rsidR="00155521" w:rsidRDefault="00155521">
      <w:pPr>
        <w:spacing w:after="0" w:line="259" w:lineRule="auto"/>
        <w:ind w:left="0" w:firstLine="0"/>
        <w:jc w:val="center"/>
        <w:rPr>
          <w:b/>
          <w:sz w:val="36"/>
        </w:rPr>
      </w:pPr>
    </w:p>
    <w:p w:rsidR="00155521" w:rsidRDefault="00155521">
      <w:pPr>
        <w:spacing w:after="0" w:line="259" w:lineRule="auto"/>
        <w:ind w:left="0" w:firstLine="0"/>
        <w:jc w:val="center"/>
        <w:rPr>
          <w:b/>
          <w:sz w:val="36"/>
        </w:rPr>
      </w:pPr>
    </w:p>
    <w:p w:rsidR="00D81891" w:rsidRDefault="00155521">
      <w:pPr>
        <w:spacing w:after="0" w:line="259" w:lineRule="auto"/>
        <w:ind w:left="0" w:firstLine="0"/>
        <w:jc w:val="center"/>
      </w:pPr>
      <w:r>
        <w:rPr>
          <w:b/>
          <w:sz w:val="36"/>
          <w:lang w:val="en-US"/>
        </w:rPr>
        <w:t xml:space="preserve">   </w:t>
      </w:r>
      <w:r w:rsidR="00405445">
        <w:rPr>
          <w:b/>
          <w:sz w:val="36"/>
        </w:rPr>
        <w:t>ОБЩИНСКА ПРОГРАМА ЗА ЗАКРИЛА НА ДЕТЕТО 2024</w:t>
      </w:r>
      <w:r>
        <w:rPr>
          <w:b/>
          <w:sz w:val="36"/>
        </w:rPr>
        <w:t>г</w:t>
      </w:r>
      <w:r w:rsidR="00405445">
        <w:rPr>
          <w:b/>
          <w:sz w:val="36"/>
        </w:rPr>
        <w:t xml:space="preserve">. </w:t>
      </w:r>
    </w:p>
    <w:p w:rsidR="00D81891" w:rsidRDefault="00405445">
      <w:pPr>
        <w:spacing w:after="0" w:line="259" w:lineRule="auto"/>
        <w:ind w:left="330" w:right="0" w:firstLine="0"/>
        <w:jc w:val="center"/>
      </w:pPr>
      <w:r>
        <w:lastRenderedPageBreak/>
        <w:t xml:space="preserve"> </w:t>
      </w:r>
    </w:p>
    <w:p w:rsidR="00155521" w:rsidRDefault="00155521">
      <w:pPr>
        <w:ind w:left="-15" w:right="74" w:firstLine="568"/>
      </w:pPr>
    </w:p>
    <w:p w:rsidR="00155521" w:rsidRDefault="00155521">
      <w:pPr>
        <w:ind w:left="-15" w:right="74" w:firstLine="568"/>
      </w:pPr>
    </w:p>
    <w:p w:rsidR="00155521" w:rsidRDefault="00155521">
      <w:pPr>
        <w:ind w:left="-15" w:right="74" w:firstLine="568"/>
      </w:pPr>
    </w:p>
    <w:p w:rsidR="00D81891" w:rsidRDefault="00405445">
      <w:pPr>
        <w:ind w:left="-15" w:right="74" w:firstLine="568"/>
      </w:pPr>
      <w:r>
        <w:t xml:space="preserve">Общинската програма за закрила на детето 2024г. е разработена  въз основа на целите и принципите на Закона за закрила на детето и Правилникът за неговото прилагане, Конвенция на ООН за правата на детето, Стратегия на европейския съюз за правата на децата 2021-2024г. , Национална програма за превенция на насилието и злоупотребата с деца и подзаконови нормативни актове и национални стратегически документи свързани с осигуряване на правата на децата. </w:t>
      </w:r>
    </w:p>
    <w:p w:rsidR="00D81891" w:rsidRDefault="00405445">
      <w:pPr>
        <w:ind w:left="-15" w:right="74" w:firstLine="568"/>
      </w:pPr>
      <w:r>
        <w:t>Целта на програмата е на базата на утвърдените национални приоритети в областта на закрила на детето, да бъдат определени местните такива, след извършен анализ на специфичните потребности в Общината. Програмата ще спомогне за по-ефективна защита и гаранция на осн</w:t>
      </w:r>
      <w:r w:rsidR="00B308F0">
        <w:t xml:space="preserve">овните права на децата в община </w:t>
      </w:r>
      <w:r w:rsidR="005B08A4">
        <w:t>Николаево</w:t>
      </w:r>
      <w:r>
        <w:t xml:space="preserve"> във всички сфери на обществения живот. </w:t>
      </w:r>
    </w:p>
    <w:p w:rsidR="00405445" w:rsidRDefault="00405445" w:rsidP="00597DE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5445" w:rsidRDefault="00405445">
      <w:pPr>
        <w:pStyle w:val="1"/>
        <w:ind w:left="-5"/>
      </w:pPr>
    </w:p>
    <w:p w:rsidR="00405445" w:rsidRDefault="00405445">
      <w:pPr>
        <w:pStyle w:val="1"/>
        <w:ind w:left="-5"/>
      </w:pPr>
    </w:p>
    <w:p w:rsidR="00D81891" w:rsidRDefault="00405445">
      <w:pPr>
        <w:pStyle w:val="1"/>
        <w:ind w:left="-5"/>
      </w:pPr>
      <w:r>
        <w:t xml:space="preserve">I. СТРАТЕГИЧЕСКА ЦЕЛ, ПРИОРИТЕТИ, ОПЕРАТИВНИ ЦЕЛИ И ДЕЙНОСТИ ЗА ТЯХНОТО ИЗПЪЛНЕНИЕ </w:t>
      </w:r>
    </w:p>
    <w:p w:rsidR="00D81891" w:rsidRDefault="00405445">
      <w:pPr>
        <w:spacing w:after="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81891" w:rsidRDefault="00405445">
      <w:pPr>
        <w:pStyle w:val="1"/>
        <w:ind w:left="370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СТРАТЕГИЧЕСКА ЦЕЛ </w:t>
      </w:r>
    </w:p>
    <w:p w:rsidR="00D81891" w:rsidRDefault="004054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1891" w:rsidRDefault="00405445">
      <w:pPr>
        <w:ind w:left="-15" w:right="74" w:firstLine="568"/>
      </w:pPr>
      <w:r>
        <w:t xml:space="preserve">Обединяване и координиране на усилията на общинските и местните държавни органи и неправителствени организации в </w:t>
      </w:r>
      <w:r w:rsidR="00727C10">
        <w:t xml:space="preserve">посока всяко дете от община </w:t>
      </w:r>
      <w:r w:rsidR="00727C10">
        <w:rPr>
          <w:lang w:val="en-US"/>
        </w:rPr>
        <w:t xml:space="preserve"> </w:t>
      </w:r>
      <w:r w:rsidR="00727C10">
        <w:t xml:space="preserve">Николаево </w:t>
      </w:r>
      <w:r>
        <w:t xml:space="preserve">да расте в семейна среда, която е в състояние да му осигури нормално физическо, умствено, нравствено и социалното развитие. </w:t>
      </w:r>
    </w:p>
    <w:p w:rsidR="00D81891" w:rsidRDefault="00405445">
      <w:pPr>
        <w:spacing w:after="4" w:line="259" w:lineRule="auto"/>
        <w:ind w:left="0" w:right="0" w:firstLine="0"/>
        <w:jc w:val="left"/>
      </w:pPr>
      <w:r>
        <w:t xml:space="preserve"> </w:t>
      </w:r>
    </w:p>
    <w:p w:rsidR="00405445" w:rsidRDefault="00405445">
      <w:pPr>
        <w:pStyle w:val="1"/>
        <w:ind w:left="370"/>
        <w:rPr>
          <w:rFonts w:asciiTheme="minorHAnsi" w:eastAsia="Segoe UI Symbol" w:hAnsiTheme="minorHAnsi" w:cs="Segoe UI Symbol"/>
          <w:b w:val="0"/>
        </w:rPr>
      </w:pPr>
    </w:p>
    <w:p w:rsidR="00405445" w:rsidRDefault="00405445">
      <w:pPr>
        <w:pStyle w:val="1"/>
        <w:ind w:left="370"/>
        <w:rPr>
          <w:rFonts w:asciiTheme="minorHAnsi" w:eastAsia="Segoe UI Symbol" w:hAnsiTheme="minorHAnsi" w:cs="Segoe UI Symbol"/>
          <w:b w:val="0"/>
        </w:rPr>
      </w:pPr>
    </w:p>
    <w:p w:rsidR="00D81891" w:rsidRDefault="00405445">
      <w:pPr>
        <w:pStyle w:val="1"/>
        <w:ind w:left="370"/>
      </w:pPr>
      <w:r>
        <w:rPr>
          <w:rFonts w:ascii="Segoe UI Symbol" w:eastAsia="Segoe UI Symbol" w:hAnsi="Segoe UI Symbol" w:cs="Segoe UI Symbol"/>
          <w:b w:val="0"/>
        </w:rPr>
        <w:t>•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ПРИОРИТЕТИ </w:t>
      </w:r>
    </w:p>
    <w:p w:rsidR="00D81891" w:rsidRDefault="00405445">
      <w:pPr>
        <w:spacing w:after="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81891" w:rsidRDefault="00405445">
      <w:pPr>
        <w:numPr>
          <w:ilvl w:val="0"/>
          <w:numId w:val="1"/>
        </w:numPr>
        <w:ind w:right="74" w:hanging="360"/>
      </w:pPr>
      <w:r>
        <w:t xml:space="preserve">Намаляване на детската бедност и създаване на условия за социално включване на децата. </w:t>
      </w:r>
    </w:p>
    <w:p w:rsidR="00D81891" w:rsidRDefault="00405445">
      <w:pPr>
        <w:numPr>
          <w:ilvl w:val="0"/>
          <w:numId w:val="1"/>
        </w:numPr>
        <w:ind w:right="74" w:hanging="360"/>
      </w:pPr>
      <w:r>
        <w:t xml:space="preserve">Осигуряване на равен достъп до качествена предучилищна подготовка и училищно образование на всички деца. </w:t>
      </w:r>
    </w:p>
    <w:p w:rsidR="00D81891" w:rsidRDefault="00405445">
      <w:pPr>
        <w:numPr>
          <w:ilvl w:val="0"/>
          <w:numId w:val="1"/>
        </w:numPr>
        <w:ind w:right="74" w:hanging="360"/>
      </w:pPr>
      <w:r>
        <w:t xml:space="preserve">Подобряване здравето на децата. </w:t>
      </w:r>
    </w:p>
    <w:p w:rsidR="00D81891" w:rsidRDefault="00405445">
      <w:pPr>
        <w:numPr>
          <w:ilvl w:val="0"/>
          <w:numId w:val="1"/>
        </w:numPr>
        <w:ind w:right="74" w:hanging="360"/>
      </w:pPr>
      <w:r>
        <w:t xml:space="preserve">Защита на децата от всякакви форми на злоупотреба, насилие и експлоатация. Правораздавателната съдебна система в услуга на детето. </w:t>
      </w:r>
    </w:p>
    <w:p w:rsidR="00D81891" w:rsidRDefault="00405445">
      <w:pPr>
        <w:numPr>
          <w:ilvl w:val="0"/>
          <w:numId w:val="1"/>
        </w:numPr>
        <w:ind w:right="74" w:hanging="360"/>
      </w:pPr>
      <w:r>
        <w:t xml:space="preserve">Отдих, свободно време и развитие на способностите на детето. </w:t>
      </w:r>
    </w:p>
    <w:p w:rsidR="005816CF" w:rsidRDefault="00405445" w:rsidP="005816CF">
      <w:pPr>
        <w:numPr>
          <w:ilvl w:val="0"/>
          <w:numId w:val="1"/>
        </w:numPr>
        <w:ind w:right="74" w:hanging="360"/>
      </w:pPr>
      <w:r>
        <w:t xml:space="preserve">Подобряване взаимодействието между институциите, отговорни за дейностите по закрила на детето </w:t>
      </w:r>
    </w:p>
    <w:p w:rsidR="005816CF" w:rsidRPr="005816CF" w:rsidRDefault="005816CF" w:rsidP="005816CF">
      <w:pPr>
        <w:numPr>
          <w:ilvl w:val="0"/>
          <w:numId w:val="1"/>
        </w:numPr>
        <w:ind w:right="74" w:hanging="360"/>
      </w:pPr>
      <w:r w:rsidRPr="005816CF">
        <w:rPr>
          <w:b/>
          <w:bCs/>
          <w:sz w:val="23"/>
          <w:szCs w:val="23"/>
        </w:rPr>
        <w:t xml:space="preserve">ОПЕРАТИВНИ ЦЕЛИ И ДЕЙНОСТИ ЗА ИЗПЪЛНЕНИЕТО ИМ </w:t>
      </w:r>
      <w:bookmarkStart w:id="0" w:name="_GoBack"/>
      <w:bookmarkEnd w:id="0"/>
    </w:p>
    <w:p w:rsidR="00D81891" w:rsidRDefault="005816CF" w:rsidP="005B08A4">
      <w:pPr>
        <w:pStyle w:val="1"/>
        <w:spacing w:after="133"/>
        <w:ind w:right="1234"/>
      </w:pPr>
      <w:r>
        <w:rPr>
          <w:sz w:val="36"/>
        </w:rPr>
        <w:lastRenderedPageBreak/>
        <w:t xml:space="preserve"> </w:t>
      </w:r>
      <w:r w:rsidR="003A4EA0">
        <w:rPr>
          <w:sz w:val="36"/>
        </w:rPr>
        <w:t xml:space="preserve">         </w:t>
      </w:r>
      <w:r w:rsidR="00405445">
        <w:rPr>
          <w:sz w:val="36"/>
        </w:rPr>
        <w:t xml:space="preserve">ПРОГРАМА ЗА ДЕТЕТО НА ОБЩИНА </w:t>
      </w:r>
      <w:r w:rsidR="005B08A4">
        <w:rPr>
          <w:sz w:val="36"/>
        </w:rPr>
        <w:t>НИКОЛАЕВО</w:t>
      </w:r>
      <w:r w:rsidR="00405445">
        <w:rPr>
          <w:sz w:val="36"/>
        </w:rPr>
        <w:t xml:space="preserve">  –  2024</w:t>
      </w:r>
      <w:r w:rsidR="003A4EA0">
        <w:rPr>
          <w:sz w:val="36"/>
        </w:rPr>
        <w:t xml:space="preserve"> </w:t>
      </w:r>
      <w:r w:rsidR="00405445">
        <w:rPr>
          <w:sz w:val="36"/>
        </w:rPr>
        <w:t>г</w:t>
      </w:r>
      <w:r w:rsidR="003A4EA0">
        <w:rPr>
          <w:sz w:val="36"/>
        </w:rPr>
        <w:t>.</w:t>
      </w:r>
      <w:r w:rsidR="00405445">
        <w:rPr>
          <w:sz w:val="36"/>
        </w:rPr>
        <w:t xml:space="preserve"> </w:t>
      </w:r>
    </w:p>
    <w:p w:rsidR="00D81891" w:rsidRDefault="00405445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tbl>
      <w:tblPr>
        <w:tblStyle w:val="TableGrid"/>
        <w:tblW w:w="13861" w:type="dxa"/>
        <w:tblInd w:w="-180" w:type="dxa"/>
        <w:tblCellMar>
          <w:top w:w="54" w:type="dxa"/>
          <w:right w:w="9" w:type="dxa"/>
        </w:tblCellMar>
        <w:tblLook w:val="04A0" w:firstRow="1" w:lastRow="0" w:firstColumn="1" w:lastColumn="0" w:noHBand="0" w:noVBand="1"/>
      </w:tblPr>
      <w:tblGrid>
        <w:gridCol w:w="2923"/>
        <w:gridCol w:w="5354"/>
        <w:gridCol w:w="2885"/>
        <w:gridCol w:w="1555"/>
        <w:gridCol w:w="1144"/>
      </w:tblGrid>
      <w:tr w:rsidR="00D81891">
        <w:trPr>
          <w:trHeight w:val="1052"/>
        </w:trPr>
        <w:tc>
          <w:tcPr>
            <w:tcW w:w="138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ПРИОРИТЕТ І :</w:t>
            </w: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НАМАЛЯВАНЕ НА ДЕТСКАТА БЕДНОСТ И СЪЗДАВАНЕ НА УСЛОВИЯ ЗА СОЦИАЛНО ВКЛЮЧВАНЕ НА ДЕЦАТА – ПОЛИТИКИ ЗА </w:t>
            </w:r>
          </w:p>
          <w:p w:rsidR="00D81891" w:rsidRDefault="0040544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ПОДКРЕПА НА ДЕТЕТО И СЕМЕЙСТВОТО </w:t>
            </w:r>
          </w:p>
        </w:tc>
      </w:tr>
      <w:tr w:rsidR="00D81891">
        <w:trPr>
          <w:trHeight w:val="365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0"/>
              </w:rPr>
              <w:t>Цел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168" w:right="0" w:firstLine="0"/>
              <w:jc w:val="center"/>
            </w:pPr>
            <w:r>
              <w:rPr>
                <w:b/>
                <w:sz w:val="20"/>
              </w:rPr>
              <w:t>Дейност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462" w:right="0" w:firstLine="0"/>
              <w:jc w:val="left"/>
            </w:pPr>
            <w:r>
              <w:rPr>
                <w:b/>
                <w:sz w:val="20"/>
              </w:rPr>
              <w:t>Отговорни институции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512" w:right="0" w:firstLine="0"/>
              <w:jc w:val="left"/>
            </w:pPr>
            <w:r>
              <w:rPr>
                <w:b/>
                <w:sz w:val="20"/>
              </w:rPr>
              <w:t>финансови средства</w:t>
            </w:r>
            <w:r>
              <w:rPr>
                <w:sz w:val="20"/>
              </w:rPr>
              <w:t xml:space="preserve"> </w:t>
            </w:r>
          </w:p>
        </w:tc>
      </w:tr>
      <w:tr w:rsidR="00D81891">
        <w:trPr>
          <w:trHeight w:val="3119"/>
        </w:trPr>
        <w:tc>
          <w:tcPr>
            <w:tcW w:w="2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8" w:right="99" w:firstLine="0"/>
            </w:pPr>
            <w:r>
              <w:rPr>
                <w:b/>
                <w:sz w:val="20"/>
              </w:rPr>
              <w:t xml:space="preserve">Цел 1. Гарантиране правото на детето да живее в сигурна семейна среда. </w:t>
            </w:r>
          </w:p>
        </w:tc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1.1. Оказване на съдействие и финансова подкрепа за подобряване жилищните условия и осигуряване на безопасна и сигурна семейна среда въз основа  на извършена оценка на дете в риск.. </w:t>
            </w:r>
          </w:p>
          <w:p w:rsidR="00405445" w:rsidRDefault="00405445" w:rsidP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Срок: 31.12.202</w:t>
            </w:r>
            <w:r w:rsidR="00DC1A86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</w:p>
          <w:p w:rsidR="00D81891" w:rsidRDefault="00D81891">
            <w:pPr>
              <w:spacing w:after="94" w:line="259" w:lineRule="auto"/>
              <w:ind w:left="107" w:right="0" w:firstLine="0"/>
              <w:jc w:val="left"/>
            </w:pPr>
          </w:p>
          <w:p w:rsidR="00D81891" w:rsidRDefault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405445" w:rsidRDefault="00405445" w:rsidP="00405445">
            <w:pPr>
              <w:spacing w:after="95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ДСП – ОЗД, </w:t>
            </w:r>
          </w:p>
          <w:p w:rsidR="00405445" w:rsidRDefault="00405445" w:rsidP="00405445">
            <w:pPr>
              <w:spacing w:after="94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8" w:right="0" w:firstLine="0"/>
              <w:jc w:val="left"/>
            </w:pP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05445" w:rsidRDefault="00405445" w:rsidP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Регламентирано </w:t>
            </w:r>
          </w:p>
          <w:p w:rsidR="00405445" w:rsidRDefault="00405445" w:rsidP="00405445">
            <w:pPr>
              <w:spacing w:after="1" w:line="356" w:lineRule="auto"/>
              <w:ind w:left="107" w:right="0" w:firstLine="0"/>
            </w:pPr>
            <w:r>
              <w:rPr>
                <w:sz w:val="20"/>
              </w:rPr>
              <w:t>подпомагане по ЗСП, ЗЗД и бюджета</w:t>
            </w:r>
            <w:r w:rsidR="005B08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на 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91" w:rsidTr="00DC1A86">
        <w:trPr>
          <w:trHeight w:val="3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445" w:rsidRDefault="00405445" w:rsidP="00405445">
            <w:pPr>
              <w:spacing w:after="1" w:line="357" w:lineRule="auto"/>
              <w:ind w:left="107" w:right="108" w:firstLine="0"/>
            </w:pPr>
            <w:r>
              <w:rPr>
                <w:sz w:val="20"/>
              </w:rPr>
              <w:t xml:space="preserve"> 1.2. Провеждане на обучителна програма “Училище за родители” във всички общински училища по заявка на училищното ръководство или родители </w:t>
            </w:r>
          </w:p>
          <w:p w:rsidR="00405445" w:rsidRDefault="00405445" w:rsidP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405445" w:rsidRDefault="00405445" w:rsidP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Срок: 31.12.202</w:t>
            </w:r>
            <w:r w:rsidR="00DC1A86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</w:p>
          <w:p w:rsidR="00D81891" w:rsidRDefault="00D81891">
            <w:pPr>
              <w:spacing w:after="94" w:line="259" w:lineRule="auto"/>
              <w:ind w:left="107" w:right="0" w:firstLine="0"/>
              <w:jc w:val="left"/>
            </w:pPr>
          </w:p>
          <w:p w:rsidR="00D81891" w:rsidRDefault="00D81891">
            <w:pPr>
              <w:spacing w:after="94" w:line="259" w:lineRule="auto"/>
              <w:ind w:left="107" w:right="0" w:firstLine="0"/>
              <w:jc w:val="left"/>
            </w:pPr>
          </w:p>
          <w:p w:rsidR="00D81891" w:rsidRDefault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.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445" w:rsidRDefault="00405445" w:rsidP="00405445">
            <w:pPr>
              <w:spacing w:after="0" w:line="357" w:lineRule="auto"/>
              <w:ind w:right="-51"/>
            </w:pPr>
            <w:r>
              <w:rPr>
                <w:sz w:val="20"/>
              </w:rPr>
              <w:t xml:space="preserve"> Училищните настоятелства  директорите, училищен</w:t>
            </w:r>
          </w:p>
          <w:p w:rsidR="00405445" w:rsidRDefault="00405445" w:rsidP="00405445">
            <w:pPr>
              <w:spacing w:after="0" w:line="357" w:lineRule="auto"/>
              <w:ind w:right="0"/>
              <w:jc w:val="left"/>
            </w:pPr>
            <w:r>
              <w:rPr>
                <w:sz w:val="20"/>
              </w:rPr>
              <w:t>психолог,</w:t>
            </w:r>
            <w:r w:rsidR="005B08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 съветник, МКБППМН </w:t>
            </w:r>
          </w:p>
          <w:p w:rsidR="00D81891" w:rsidRDefault="0040544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445" w:rsidRDefault="00405445" w:rsidP="00405445">
            <w:pPr>
              <w:spacing w:after="100" w:line="259" w:lineRule="auto"/>
              <w:ind w:left="-37" w:right="0" w:firstLine="0"/>
              <w:jc w:val="left"/>
            </w:pPr>
            <w:r>
              <w:rPr>
                <w:sz w:val="20"/>
              </w:rPr>
              <w:t xml:space="preserve">   От бюджета на</w:t>
            </w:r>
            <w:r>
              <w:rPr>
                <w:color w:val="0000FF"/>
                <w:sz w:val="20"/>
              </w:rPr>
              <w:t xml:space="preserve"> </w:t>
            </w:r>
          </w:p>
          <w:p w:rsidR="00405445" w:rsidRDefault="00405445" w:rsidP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МКБППМН/училища </w:t>
            </w:r>
          </w:p>
          <w:p w:rsidR="00405445" w:rsidRDefault="00405445" w:rsidP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-42" w:right="0" w:firstLine="0"/>
              <w:jc w:val="left"/>
            </w:pPr>
            <w:r>
              <w:rPr>
                <w:sz w:val="20"/>
              </w:rPr>
              <w:t xml:space="preserve">в </w:t>
            </w:r>
          </w:p>
          <w:p w:rsidR="00D81891" w:rsidRDefault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  <w:tr w:rsidR="00D81891" w:rsidTr="00DC1A86">
        <w:tblPrEx>
          <w:tblCellMar>
            <w:top w:w="53" w:type="dxa"/>
            <w:bottom w:w="814" w:type="dxa"/>
            <w:right w:w="0" w:type="dxa"/>
          </w:tblCellMar>
        </w:tblPrEx>
        <w:trPr>
          <w:trHeight w:val="45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405445">
            <w:pPr>
              <w:spacing w:after="1" w:line="238" w:lineRule="auto"/>
              <w:ind w:left="107" w:right="0" w:firstLine="0"/>
              <w:jc w:val="left"/>
            </w:pPr>
            <w:r>
              <w:rPr>
                <w:sz w:val="20"/>
              </w:rPr>
              <w:t>1.</w:t>
            </w:r>
            <w:r w:rsidR="00DC1A86">
              <w:rPr>
                <w:sz w:val="20"/>
              </w:rPr>
              <w:t>3</w:t>
            </w:r>
            <w:r>
              <w:rPr>
                <w:sz w:val="20"/>
              </w:rPr>
              <w:t xml:space="preserve">. Подкрепа на семействата, в които се отглеждат деца чрез прилагане на нов подход в предоставяне правото на социално подпомагане и социални услуги, въведен в ЗСП и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ППЗСП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Срок. 31.12.202</w:t>
            </w:r>
            <w:r w:rsidR="00DC1A86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Дирекция"Социално</w:t>
            </w:r>
            <w:proofErr w:type="spellEnd"/>
            <w:r>
              <w:rPr>
                <w:sz w:val="20"/>
              </w:rPr>
              <w:t xml:space="preserve"> подпомагане" 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107" w:right="108" w:firstLine="0"/>
            </w:pPr>
            <w:r>
              <w:rPr>
                <w:sz w:val="20"/>
              </w:rPr>
              <w:t xml:space="preserve">В рамките на утвърдения бюджет на отговорната институция </w:t>
            </w:r>
          </w:p>
        </w:tc>
      </w:tr>
      <w:tr w:rsidR="00D81891" w:rsidTr="00DC1A86">
        <w:tblPrEx>
          <w:tblCellMar>
            <w:top w:w="53" w:type="dxa"/>
            <w:right w:w="0" w:type="dxa"/>
          </w:tblCellMar>
        </w:tblPrEx>
        <w:trPr>
          <w:trHeight w:val="4506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4249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D81891" w:rsidRDefault="0040544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1" w:line="238" w:lineRule="auto"/>
              <w:ind w:left="107" w:right="0" w:firstLine="0"/>
              <w:jc w:val="left"/>
            </w:pPr>
            <w:r>
              <w:rPr>
                <w:sz w:val="20"/>
              </w:rPr>
              <w:t>1.</w:t>
            </w:r>
            <w:r w:rsidR="00DC1A86">
              <w:rPr>
                <w:sz w:val="20"/>
              </w:rPr>
              <w:t>4</w:t>
            </w:r>
            <w:r>
              <w:rPr>
                <w:sz w:val="20"/>
              </w:rPr>
              <w:t xml:space="preserve">. Подкрепа на семействата с деца до завършване на средно образование на детето, но не повече от 20 годишна възраст, обвързана с редовното посещаване на училище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Срок. 31.12.202</w:t>
            </w:r>
            <w:r w:rsidR="00DC1A86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357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Дирекция"Социално</w:t>
            </w:r>
            <w:proofErr w:type="spellEnd"/>
            <w:r>
              <w:rPr>
                <w:sz w:val="20"/>
              </w:rPr>
              <w:t xml:space="preserve"> подпомагане"-</w:t>
            </w:r>
            <w:r w:rsidR="00DC1A86">
              <w:rPr>
                <w:sz w:val="20"/>
              </w:rPr>
              <w:t xml:space="preserve"> </w:t>
            </w:r>
            <w:proofErr w:type="spellStart"/>
            <w:r w:rsidR="00DC1A86">
              <w:rPr>
                <w:sz w:val="20"/>
              </w:rPr>
              <w:t>Гурково</w:t>
            </w:r>
            <w:r>
              <w:rPr>
                <w:sz w:val="20"/>
              </w:rPr>
              <w:t>;Община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D81891" w:rsidRDefault="005B08A4" w:rsidP="00DC1A8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>Николаево</w:t>
            </w:r>
            <w:r w:rsidR="00405445">
              <w:rPr>
                <w:sz w:val="20"/>
              </w:rPr>
              <w:t xml:space="preserve">; Директори на училища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81891" w:rsidRDefault="00405445">
            <w:pPr>
              <w:spacing w:after="0" w:line="357" w:lineRule="auto"/>
              <w:ind w:left="107" w:right="-1034" w:firstLine="0"/>
            </w:pPr>
            <w:r>
              <w:rPr>
                <w:sz w:val="20"/>
              </w:rPr>
              <w:t xml:space="preserve">В рамките на утвърдения бюджет на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институция 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отговорната </w:t>
            </w:r>
          </w:p>
        </w:tc>
      </w:tr>
      <w:tr w:rsidR="00D81891" w:rsidTr="00DC1A86">
        <w:tblPrEx>
          <w:tblCellMar>
            <w:top w:w="53" w:type="dxa"/>
            <w:right w:w="0" w:type="dxa"/>
          </w:tblCellMar>
        </w:tblPrEx>
        <w:trPr>
          <w:trHeight w:val="45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38" w:lineRule="auto"/>
              <w:ind w:left="107" w:right="76" w:firstLine="0"/>
              <w:jc w:val="left"/>
            </w:pPr>
            <w:r>
              <w:rPr>
                <w:sz w:val="20"/>
              </w:rPr>
              <w:t>1.</w:t>
            </w:r>
            <w:r w:rsidR="00DC1A86">
              <w:rPr>
                <w:sz w:val="20"/>
              </w:rPr>
              <w:t>5</w:t>
            </w:r>
            <w:r>
              <w:rPr>
                <w:sz w:val="20"/>
              </w:rPr>
              <w:t xml:space="preserve"> Предприемане на навременни  действия по превенция на изоставянето на дете  съгласно Наредба за условията и реда за осъществяване на мерки за предотвратяване изоставянето на деца и настаняването им в институции, както и за тяхната реинтеграция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Срок. 31.12.202</w:t>
            </w:r>
            <w:r w:rsidR="00DC1A86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</w:p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 w:rsidP="00DC1A86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sz w:val="20"/>
              </w:rPr>
              <w:t>Дирекция"Социално</w:t>
            </w:r>
            <w:proofErr w:type="spellEnd"/>
            <w:r>
              <w:rPr>
                <w:sz w:val="20"/>
              </w:rPr>
              <w:t xml:space="preserve"> подпомагане" –</w:t>
            </w:r>
            <w:r w:rsidR="00DC1A86">
              <w:rPr>
                <w:sz w:val="20"/>
              </w:rPr>
              <w:t>Гурково</w:t>
            </w:r>
            <w:r>
              <w:rPr>
                <w:sz w:val="20"/>
              </w:rPr>
              <w:t xml:space="preserve">, ОЗД.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81891" w:rsidRDefault="00D81891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C1A86" w:rsidRDefault="00DC1A86">
      <w:pPr>
        <w:spacing w:after="0" w:line="259" w:lineRule="auto"/>
        <w:ind w:left="-1418" w:right="14512" w:firstLine="0"/>
        <w:jc w:val="left"/>
      </w:pPr>
    </w:p>
    <w:p w:rsidR="00D81891" w:rsidRDefault="00D81891">
      <w:pPr>
        <w:spacing w:after="0" w:line="259" w:lineRule="auto"/>
        <w:ind w:left="-1418" w:right="14512" w:firstLine="0"/>
        <w:jc w:val="left"/>
      </w:pPr>
    </w:p>
    <w:tbl>
      <w:tblPr>
        <w:tblStyle w:val="TableGrid"/>
        <w:tblpPr w:leftFromText="141" w:rightFromText="141" w:vertAnchor="text" w:tblpX="-180" w:tblpY="1"/>
        <w:tblOverlap w:val="never"/>
        <w:tblW w:w="13861" w:type="dxa"/>
        <w:tblInd w:w="0" w:type="dxa"/>
        <w:tblCellMar>
          <w:top w:w="53" w:type="dxa"/>
          <w:left w:w="73" w:type="dxa"/>
          <w:right w:w="58" w:type="dxa"/>
        </w:tblCellMar>
        <w:tblLook w:val="04A0" w:firstRow="1" w:lastRow="0" w:firstColumn="1" w:lastColumn="0" w:noHBand="0" w:noVBand="1"/>
      </w:tblPr>
      <w:tblGrid>
        <w:gridCol w:w="2838"/>
        <w:gridCol w:w="24"/>
        <w:gridCol w:w="21"/>
        <w:gridCol w:w="4859"/>
        <w:gridCol w:w="30"/>
        <w:gridCol w:w="30"/>
        <w:gridCol w:w="2412"/>
        <w:gridCol w:w="768"/>
        <w:gridCol w:w="1644"/>
        <w:gridCol w:w="929"/>
        <w:gridCol w:w="306"/>
      </w:tblGrid>
      <w:tr w:rsidR="00D81891" w:rsidTr="00732F90">
        <w:trPr>
          <w:trHeight w:val="2771"/>
        </w:trPr>
        <w:tc>
          <w:tcPr>
            <w:tcW w:w="2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D81891" w:rsidRDefault="00405445" w:rsidP="00732F90">
            <w:pPr>
              <w:spacing w:after="27" w:line="357" w:lineRule="auto"/>
              <w:ind w:left="35" w:right="50" w:firstLine="0"/>
            </w:pPr>
            <w:r>
              <w:rPr>
                <w:b/>
                <w:sz w:val="20"/>
              </w:rPr>
              <w:lastRenderedPageBreak/>
              <w:t xml:space="preserve">Цел1. Разширяване на профилактичните мерки и превантивните програми с цел гарантиране здравето на </w:t>
            </w:r>
          </w:p>
          <w:p w:rsidR="00D81891" w:rsidRDefault="00405445" w:rsidP="00732F90">
            <w:pPr>
              <w:tabs>
                <w:tab w:val="center" w:pos="337"/>
                <w:tab w:val="center" w:pos="1376"/>
                <w:tab w:val="center" w:pos="2386"/>
              </w:tabs>
              <w:spacing w:after="1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децата </w:t>
            </w:r>
            <w:r>
              <w:rPr>
                <w:b/>
                <w:sz w:val="20"/>
              </w:rPr>
              <w:tab/>
              <w:t xml:space="preserve">чрез </w:t>
            </w:r>
            <w:r>
              <w:rPr>
                <w:b/>
                <w:sz w:val="20"/>
              </w:rPr>
              <w:tab/>
              <w:t xml:space="preserve">ранна </w:t>
            </w:r>
          </w:p>
          <w:p w:rsidR="00D81891" w:rsidRDefault="00405445" w:rsidP="00732F90">
            <w:pPr>
              <w:spacing w:after="94" w:line="259" w:lineRule="auto"/>
              <w:ind w:left="35" w:right="0" w:firstLine="0"/>
              <w:jc w:val="left"/>
            </w:pPr>
            <w:r>
              <w:rPr>
                <w:b/>
                <w:sz w:val="20"/>
              </w:rPr>
              <w:t xml:space="preserve">превенция на рисковете. </w:t>
            </w:r>
          </w:p>
          <w:p w:rsidR="00D81891" w:rsidRDefault="00405445" w:rsidP="00732F90">
            <w:pPr>
              <w:spacing w:after="0" w:line="259" w:lineRule="auto"/>
              <w:ind w:left="35" w:right="2622" w:firstLine="0"/>
              <w:jc w:val="left"/>
            </w:pPr>
            <w:r>
              <w:rPr>
                <w:b/>
                <w:sz w:val="20"/>
              </w:rPr>
              <w:t xml:space="preserve">            </w:t>
            </w:r>
          </w:p>
        </w:tc>
        <w:tc>
          <w:tcPr>
            <w:tcW w:w="496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95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357" w:lineRule="auto"/>
              <w:ind w:left="35" w:right="51" w:firstLine="0"/>
            </w:pPr>
            <w:r>
              <w:rPr>
                <w:sz w:val="20"/>
              </w:rPr>
              <w:t xml:space="preserve">1.1. Изнасяне на обучителни лекции от специалисти по училищата за повишаване здравната култура на учениците. </w:t>
            </w:r>
          </w:p>
          <w:p w:rsidR="00D81891" w:rsidRDefault="00405445" w:rsidP="00732F90">
            <w:pPr>
              <w:spacing w:after="95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1" w:line="356" w:lineRule="auto"/>
              <w:ind w:left="35" w:right="0" w:firstLine="0"/>
            </w:pPr>
            <w:r>
              <w:rPr>
                <w:sz w:val="20"/>
              </w:rPr>
              <w:t>Срок на изпълнение: 31.12.202</w:t>
            </w:r>
            <w:r w:rsidR="00BB371F">
              <w:rPr>
                <w:sz w:val="20"/>
              </w:rPr>
              <w:t>4</w:t>
            </w:r>
            <w:r>
              <w:rPr>
                <w:sz w:val="20"/>
              </w:rPr>
              <w:t xml:space="preserve"> г., в рамките на учебната година .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95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Училищата </w:t>
            </w:r>
          </w:p>
          <w:p w:rsidR="00D81891" w:rsidRDefault="00405445" w:rsidP="00732F90">
            <w:pPr>
              <w:spacing w:after="0" w:line="357" w:lineRule="auto"/>
              <w:ind w:left="34" w:right="352" w:firstLine="0"/>
              <w:jc w:val="left"/>
            </w:pPr>
            <w:r>
              <w:rPr>
                <w:sz w:val="20"/>
              </w:rPr>
              <w:t xml:space="preserve">Координиращ дейността:  </w:t>
            </w:r>
          </w:p>
          <w:p w:rsidR="00D81891" w:rsidRDefault="00405445" w:rsidP="00732F90">
            <w:pPr>
              <w:spacing w:after="95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РЗИ, Директори на училищата </w:t>
            </w:r>
          </w:p>
          <w:p w:rsidR="00D81891" w:rsidRDefault="00405445" w:rsidP="00732F9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95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Не се изисква </w:t>
            </w:r>
          </w:p>
          <w:p w:rsidR="00D81891" w:rsidRDefault="00405445" w:rsidP="00732F90">
            <w:pPr>
              <w:spacing w:after="94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Финансиране   </w:t>
            </w:r>
          </w:p>
          <w:p w:rsidR="00D81891" w:rsidRDefault="00405445" w:rsidP="00732F90">
            <w:pPr>
              <w:spacing w:after="95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91" w:rsidTr="00732F90">
        <w:trPr>
          <w:trHeight w:val="2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B371F" w:rsidRDefault="00BB371F" w:rsidP="00732F90">
            <w:pPr>
              <w:spacing w:after="0" w:line="357" w:lineRule="auto"/>
              <w:ind w:left="444" w:right="76" w:hanging="360"/>
            </w:pPr>
            <w:r>
              <w:rPr>
                <w:sz w:val="20"/>
              </w:rPr>
              <w:t>1.2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Стимулиране на посещенията при личен лекар с цел профилактични прегледи и имунизации, включително при децата от етническите малцинства. </w:t>
            </w:r>
          </w:p>
          <w:p w:rsidR="00BB371F" w:rsidRDefault="00BB371F" w:rsidP="00732F90">
            <w:pPr>
              <w:spacing w:after="95" w:line="259" w:lineRule="auto"/>
              <w:ind w:left="84" w:right="0" w:firstLine="0"/>
              <w:jc w:val="left"/>
            </w:pPr>
            <w:r>
              <w:rPr>
                <w:sz w:val="20"/>
              </w:rPr>
              <w:t xml:space="preserve">Срок. 31.12.2024 год. </w:t>
            </w:r>
          </w:p>
          <w:p w:rsidR="00D81891" w:rsidRDefault="00D81891" w:rsidP="00732F90">
            <w:pPr>
              <w:spacing w:after="0" w:line="259" w:lineRule="auto"/>
              <w:ind w:left="35" w:right="0" w:firstLine="0"/>
              <w:jc w:val="left"/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BB371F" w:rsidP="007761B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Общопрактикуващи лекари, РЗИ, Община </w:t>
            </w:r>
            <w:proofErr w:type="spellStart"/>
            <w:r w:rsidR="007761BF">
              <w:rPr>
                <w:sz w:val="20"/>
              </w:rPr>
              <w:t>Николаево</w:t>
            </w:r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 xml:space="preserve"> – здравен </w:t>
            </w:r>
            <w:proofErr w:type="spellStart"/>
            <w:r>
              <w:rPr>
                <w:sz w:val="20"/>
              </w:rPr>
              <w:t>медиатор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D81891" w:rsidP="00732F90">
            <w:pPr>
              <w:spacing w:after="94" w:line="259" w:lineRule="auto"/>
              <w:ind w:left="34" w:right="0" w:firstLine="0"/>
              <w:jc w:val="left"/>
            </w:pPr>
          </w:p>
          <w:p w:rsidR="00D81891" w:rsidRDefault="00405445" w:rsidP="00732F90">
            <w:pPr>
              <w:spacing w:after="95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91" w:rsidTr="00FE6261">
        <w:tblPrEx>
          <w:tblCellMar>
            <w:left w:w="0" w:type="dxa"/>
            <w:bottom w:w="83" w:type="dxa"/>
            <w:right w:w="0" w:type="dxa"/>
          </w:tblCellMar>
        </w:tblPrEx>
        <w:trPr>
          <w:trHeight w:val="38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1" w:line="357" w:lineRule="auto"/>
              <w:ind w:left="444" w:right="77" w:hanging="360"/>
            </w:pPr>
            <w:r>
              <w:rPr>
                <w:sz w:val="20"/>
              </w:rPr>
              <w:t>1.</w:t>
            </w:r>
            <w:r w:rsidR="00732F90"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Реализиране на програми по превенция и контрол на ХИВ/СПИН, хепатит В и С и сексуално предавани болести. Оптимизиране на междуинституционалното сътрудничество в рамките на Координационния механизъм за взаимодействие при работа в случаи на деца в риск от ХИВ, хепатит В, хепатит С и сексуално предавани инфекции. </w:t>
            </w:r>
          </w:p>
          <w:p w:rsidR="00D81891" w:rsidRDefault="00405445" w:rsidP="00732F90">
            <w:pPr>
              <w:spacing w:after="94" w:line="259" w:lineRule="auto"/>
              <w:ind w:left="84" w:right="0" w:firstLine="0"/>
              <w:jc w:val="left"/>
            </w:pPr>
            <w:r>
              <w:rPr>
                <w:sz w:val="20"/>
              </w:rPr>
              <w:t xml:space="preserve">Срок. 31.12.2022 год. </w:t>
            </w:r>
          </w:p>
          <w:p w:rsidR="00D81891" w:rsidRDefault="00405445" w:rsidP="00732F9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1891" w:rsidRDefault="00405445" w:rsidP="00732F90">
            <w:pPr>
              <w:spacing w:after="118" w:line="259" w:lineRule="auto"/>
              <w:ind w:left="137" w:right="-659" w:firstLine="0"/>
              <w:jc w:val="left"/>
            </w:pPr>
            <w:r>
              <w:rPr>
                <w:sz w:val="20"/>
              </w:rPr>
              <w:t xml:space="preserve">РЗИ, Образователни институции, </w:t>
            </w:r>
          </w:p>
          <w:p w:rsidR="00D81891" w:rsidRDefault="00405445" w:rsidP="00732F90">
            <w:pPr>
              <w:tabs>
                <w:tab w:val="center" w:pos="489"/>
                <w:tab w:val="center" w:pos="1440"/>
                <w:tab w:val="center" w:pos="2090"/>
              </w:tabs>
              <w:spacing w:after="1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732F90">
              <w:rPr>
                <w:rFonts w:ascii="Calibri" w:eastAsia="Calibri" w:hAnsi="Calibri" w:cs="Calibri"/>
                <w:sz w:val="22"/>
              </w:rPr>
              <w:t xml:space="preserve">    </w:t>
            </w:r>
            <w:r w:rsidR="00732F90">
              <w:rPr>
                <w:sz w:val="20"/>
              </w:rPr>
              <w:t xml:space="preserve">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 </w:t>
            </w:r>
          </w:p>
          <w:p w:rsidR="00D81891" w:rsidRDefault="00732F90" w:rsidP="00732F90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Здравен  </w:t>
            </w:r>
            <w:proofErr w:type="spellStart"/>
            <w:r w:rsidR="00405445">
              <w:rPr>
                <w:sz w:val="20"/>
              </w:rPr>
              <w:t>медиатор</w:t>
            </w:r>
            <w:proofErr w:type="spellEnd"/>
            <w:r w:rsidR="00405445">
              <w:rPr>
                <w:sz w:val="20"/>
              </w:rPr>
              <w:t xml:space="preserve">, ОЗД 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1891" w:rsidRDefault="00D81891" w:rsidP="00732F90">
            <w:pPr>
              <w:spacing w:after="0" w:line="259" w:lineRule="auto"/>
              <w:ind w:left="0" w:right="0" w:firstLine="0"/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91" w:rsidTr="00732F90">
        <w:tblPrEx>
          <w:tblCellMar>
            <w:left w:w="0" w:type="dxa"/>
            <w:bottom w:w="83" w:type="dxa"/>
            <w:right w:w="0" w:type="dxa"/>
          </w:tblCellMar>
        </w:tblPrEx>
        <w:trPr>
          <w:trHeight w:val="1013"/>
        </w:trPr>
        <w:tc>
          <w:tcPr>
            <w:tcW w:w="777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81891" w:rsidRDefault="00405445" w:rsidP="00732F90">
            <w:pPr>
              <w:spacing w:after="95" w:line="259" w:lineRule="auto"/>
              <w:ind w:left="0" w:right="822" w:firstLine="0"/>
              <w:jc w:val="righ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0" w:right="45" w:firstLine="0"/>
              <w:jc w:val="right"/>
            </w:pPr>
            <w:r>
              <w:rPr>
                <w:b/>
                <w:sz w:val="20"/>
              </w:rPr>
              <w:t xml:space="preserve">ПРИОРИТЕТ IV : </w:t>
            </w:r>
          </w:p>
          <w:p w:rsidR="00D81891" w:rsidRDefault="00405445" w:rsidP="00732F90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sz w:val="20"/>
              </w:rPr>
              <w:t>ЗАЩИТА НА ДЕЦАТА ОТ ВСЯКАКВИ ФОРМИ НА ЗЛОУПОТРЕБА, НАСИЛИ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81891" w:rsidRDefault="00405445" w:rsidP="00732F90">
            <w:pPr>
              <w:spacing w:after="94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-107" w:right="0" w:firstLine="0"/>
            </w:pPr>
            <w:r>
              <w:rPr>
                <w:b/>
                <w:sz w:val="20"/>
              </w:rPr>
              <w:t>Е И ЕКСПЛОАТАЦИЯ. ПР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81891" w:rsidRDefault="00405445" w:rsidP="00732F90">
            <w:pPr>
              <w:spacing w:after="0" w:line="259" w:lineRule="auto"/>
              <w:ind w:left="-22" w:right="0" w:firstLine="0"/>
            </w:pPr>
            <w:r>
              <w:rPr>
                <w:b/>
                <w:sz w:val="20"/>
              </w:rPr>
              <w:t>АВОРА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D81891" w:rsidRDefault="00405445" w:rsidP="00732F90">
            <w:pPr>
              <w:spacing w:after="0" w:line="259" w:lineRule="auto"/>
              <w:ind w:left="-89" w:right="0" w:firstLine="0"/>
              <w:jc w:val="left"/>
            </w:pPr>
            <w:r>
              <w:rPr>
                <w:b/>
                <w:sz w:val="20"/>
              </w:rPr>
              <w:t xml:space="preserve">ЗДАВАТЕЛНАТА СЪДЕБНА </w:t>
            </w:r>
          </w:p>
        </w:tc>
      </w:tr>
      <w:tr w:rsidR="00D81891" w:rsidTr="00732F90">
        <w:tblPrEx>
          <w:tblCellMar>
            <w:left w:w="0" w:type="dxa"/>
            <w:bottom w:w="83" w:type="dxa"/>
            <w:right w:w="0" w:type="dxa"/>
          </w:tblCellMar>
        </w:tblPrEx>
        <w:trPr>
          <w:trHeight w:val="732"/>
        </w:trPr>
        <w:tc>
          <w:tcPr>
            <w:tcW w:w="77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1891" w:rsidRDefault="00405445" w:rsidP="00732F90">
            <w:pPr>
              <w:spacing w:after="94" w:line="259" w:lineRule="auto"/>
              <w:ind w:left="0" w:right="92" w:firstLine="0"/>
              <w:jc w:val="right"/>
            </w:pPr>
            <w:r>
              <w:rPr>
                <w:b/>
                <w:sz w:val="20"/>
              </w:rPr>
              <w:t xml:space="preserve">СИСТЕМА В УСЛУГА НА </w:t>
            </w:r>
          </w:p>
          <w:p w:rsidR="00D81891" w:rsidRDefault="00405445" w:rsidP="00732F90">
            <w:pPr>
              <w:spacing w:after="0" w:line="259" w:lineRule="auto"/>
              <w:ind w:left="0" w:right="822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1891" w:rsidRDefault="00405445" w:rsidP="00732F90">
            <w:pPr>
              <w:spacing w:after="0" w:line="259" w:lineRule="auto"/>
              <w:ind w:left="-41" w:right="0" w:firstLine="0"/>
              <w:jc w:val="left"/>
            </w:pPr>
            <w:r>
              <w:rPr>
                <w:b/>
                <w:sz w:val="20"/>
              </w:rPr>
              <w:t xml:space="preserve">ДЕТЕТО.  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91" w:rsidTr="00732F90">
        <w:tblPrEx>
          <w:tblCellMar>
            <w:left w:w="0" w:type="dxa"/>
            <w:bottom w:w="83" w:type="dxa"/>
            <w:right w:w="0" w:type="dxa"/>
          </w:tblCellMar>
        </w:tblPrEx>
        <w:trPr>
          <w:trHeight w:val="365"/>
        </w:trPr>
        <w:tc>
          <w:tcPr>
            <w:tcW w:w="2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0"/>
              </w:rPr>
              <w:t>Цел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>Дейност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>Отговорни институции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финансови средства</w:t>
            </w:r>
            <w:r>
              <w:rPr>
                <w:sz w:val="20"/>
              </w:rPr>
              <w:t xml:space="preserve"> </w:t>
            </w:r>
          </w:p>
        </w:tc>
      </w:tr>
      <w:tr w:rsidR="00D81891" w:rsidTr="00732F90">
        <w:tblPrEx>
          <w:tblCellMar>
            <w:top w:w="57" w:type="dxa"/>
            <w:left w:w="107" w:type="dxa"/>
          </w:tblCellMar>
        </w:tblPrEx>
        <w:trPr>
          <w:trHeight w:val="3601"/>
        </w:trPr>
        <w:tc>
          <w:tcPr>
            <w:tcW w:w="28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405445" w:rsidP="00732F90">
            <w:pPr>
              <w:tabs>
                <w:tab w:val="center" w:pos="180"/>
                <w:tab w:val="center" w:pos="933"/>
                <w:tab w:val="center" w:pos="2089"/>
              </w:tabs>
              <w:spacing w:after="1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Цел 1. </w:t>
            </w:r>
            <w:r>
              <w:rPr>
                <w:b/>
                <w:sz w:val="20"/>
              </w:rPr>
              <w:tab/>
              <w:t xml:space="preserve">Повишаване </w:t>
            </w:r>
          </w:p>
          <w:p w:rsidR="00D81891" w:rsidRDefault="00405445" w:rsidP="00732F90">
            <w:pPr>
              <w:spacing w:after="0" w:line="357" w:lineRule="auto"/>
              <w:ind w:left="1" w:right="50" w:firstLine="0"/>
            </w:pPr>
            <w:r>
              <w:rPr>
                <w:b/>
                <w:sz w:val="20"/>
              </w:rPr>
              <w:t xml:space="preserve">ефективността на закрилата на непридружени деца, деца - бежанци и имигранти  </w:t>
            </w:r>
          </w:p>
          <w:p w:rsidR="00D81891" w:rsidRDefault="00405445" w:rsidP="00732F90">
            <w:pPr>
              <w:spacing w:after="1" w:line="357" w:lineRule="auto"/>
              <w:ind w:left="1" w:right="2668" w:firstLine="0"/>
              <w:jc w:val="left"/>
            </w:pPr>
            <w:r>
              <w:rPr>
                <w:b/>
                <w:sz w:val="20"/>
              </w:rPr>
              <w:t xml:space="preserve">       </w:t>
            </w:r>
          </w:p>
          <w:p w:rsidR="00732F90" w:rsidRDefault="00732F90" w:rsidP="00732F90">
            <w:pPr>
              <w:spacing w:after="0" w:line="356" w:lineRule="auto"/>
              <w:ind w:left="1" w:right="50" w:firstLine="0"/>
              <w:rPr>
                <w:b/>
                <w:sz w:val="20"/>
              </w:rPr>
            </w:pPr>
          </w:p>
          <w:p w:rsidR="00732F90" w:rsidRDefault="00732F90" w:rsidP="00732F90">
            <w:pPr>
              <w:spacing w:after="0" w:line="356" w:lineRule="auto"/>
              <w:ind w:left="1" w:right="50" w:firstLine="0"/>
              <w:rPr>
                <w:b/>
                <w:sz w:val="20"/>
              </w:rPr>
            </w:pPr>
          </w:p>
          <w:p w:rsidR="00732F90" w:rsidRDefault="00732F90" w:rsidP="00732F90">
            <w:pPr>
              <w:spacing w:after="0" w:line="356" w:lineRule="auto"/>
              <w:ind w:left="1" w:right="50" w:firstLine="0"/>
              <w:rPr>
                <w:b/>
                <w:sz w:val="20"/>
              </w:rPr>
            </w:pPr>
          </w:p>
          <w:p w:rsidR="00732F90" w:rsidRDefault="00732F90" w:rsidP="00732F90">
            <w:pPr>
              <w:spacing w:after="0" w:line="356" w:lineRule="auto"/>
              <w:ind w:left="1" w:right="50" w:firstLine="0"/>
              <w:rPr>
                <w:b/>
                <w:sz w:val="20"/>
              </w:rPr>
            </w:pPr>
          </w:p>
          <w:p w:rsidR="00D81891" w:rsidRDefault="00405445" w:rsidP="00732F90">
            <w:pPr>
              <w:spacing w:after="0" w:line="356" w:lineRule="auto"/>
              <w:ind w:left="1" w:right="50" w:firstLine="0"/>
            </w:pPr>
            <w:r>
              <w:rPr>
                <w:b/>
                <w:sz w:val="20"/>
              </w:rPr>
              <w:t xml:space="preserve">Цел2. Разширяване на профилактичните мерки чрез ранна превенция на рисковете </w:t>
            </w:r>
          </w:p>
          <w:p w:rsidR="00D81891" w:rsidRDefault="00405445" w:rsidP="00732F90">
            <w:pPr>
              <w:spacing w:after="0" w:line="259" w:lineRule="auto"/>
              <w:ind w:left="1" w:right="2668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8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Разработване на модели на превантивни програми в </w:t>
            </w:r>
          </w:p>
          <w:p w:rsidR="00D81891" w:rsidRDefault="00405445" w:rsidP="00732F90">
            <w:pPr>
              <w:spacing w:after="1" w:line="237" w:lineRule="auto"/>
              <w:ind w:left="0" w:right="35" w:firstLine="0"/>
              <w:jc w:val="left"/>
            </w:pPr>
            <w:r>
              <w:rPr>
                <w:sz w:val="20"/>
              </w:rPr>
              <w:t xml:space="preserve">областта на трафика на хора, като част от училищните и извънучилищните форми. 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>Срок. 31.12.202</w:t>
            </w:r>
            <w:r w:rsidR="00732F90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; МКБППМН;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рамките на утвърдения бюджет </w:t>
            </w:r>
          </w:p>
        </w:tc>
      </w:tr>
      <w:tr w:rsidR="00D81891" w:rsidTr="00A6657B">
        <w:tblPrEx>
          <w:tblCellMar>
            <w:top w:w="57" w:type="dxa"/>
            <w:left w:w="107" w:type="dxa"/>
          </w:tblCellMar>
        </w:tblPrEx>
        <w:trPr>
          <w:trHeight w:val="38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357" w:lineRule="auto"/>
              <w:ind w:left="0" w:right="50" w:firstLine="0"/>
            </w:pPr>
            <w:r>
              <w:rPr>
                <w:sz w:val="20"/>
              </w:rPr>
              <w:t xml:space="preserve">2.1.  Оказване на ефективна подкрепа и успешно разрешаване на случаите от действащия общински междуведомствен мултидисциплинарен екип за взаимодействие и координиране на работата при случаи на деца, жертви на насилие или в риск от насилие и при кризисна интервенция на деца и семействата им. </w:t>
            </w:r>
          </w:p>
          <w:p w:rsidR="00D81891" w:rsidRDefault="00405445" w:rsidP="00732F90">
            <w:pPr>
              <w:spacing w:after="118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D81891" w:rsidRDefault="00405445" w:rsidP="00732F90">
            <w:pPr>
              <w:tabs>
                <w:tab w:val="center" w:pos="911"/>
                <w:tab w:val="center" w:pos="21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Срок: 31.12.202</w:t>
            </w:r>
            <w:r w:rsidR="00732F90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405445" w:rsidP="00732F90">
            <w:pPr>
              <w:spacing w:after="0" w:line="3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Общински </w:t>
            </w:r>
            <w:r>
              <w:rPr>
                <w:sz w:val="20"/>
              </w:rPr>
              <w:tab/>
              <w:t xml:space="preserve">междуведомствен мултидисциплинарен екип </w:t>
            </w:r>
          </w:p>
          <w:p w:rsidR="00D81891" w:rsidRDefault="00405445" w:rsidP="00732F90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 бюджета на АСП и община </w:t>
            </w:r>
          </w:p>
          <w:p w:rsidR="00D81891" w:rsidRDefault="005B08A4" w:rsidP="00732F90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>Николаево</w:t>
            </w:r>
            <w:r w:rsidR="00405445"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91" w:rsidTr="00A6657B">
        <w:tblPrEx>
          <w:tblCellMar>
            <w:left w:w="0" w:type="dxa"/>
            <w:right w:w="0" w:type="dxa"/>
          </w:tblCellMar>
        </w:tblPrEx>
        <w:trPr>
          <w:trHeight w:val="3375"/>
        </w:trPr>
        <w:tc>
          <w:tcPr>
            <w:tcW w:w="28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Pr="001D1764" w:rsidRDefault="00D81891" w:rsidP="00732F90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1891" w:rsidRDefault="00405445" w:rsidP="00732F90">
            <w:pPr>
              <w:spacing w:after="0" w:line="357" w:lineRule="auto"/>
              <w:ind w:left="107" w:right="108" w:firstLine="0"/>
            </w:pPr>
            <w:r>
              <w:rPr>
                <w:sz w:val="20"/>
              </w:rPr>
              <w:t xml:space="preserve">2.2. Осъществяване на мониторинг за спазване на специализирана закрила на деца на обществени места на територията на 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в изпълнение на Наредбата за закрила на децата на обществени места и Наредба №1 на </w:t>
            </w:r>
            <w:proofErr w:type="spellStart"/>
            <w:r>
              <w:rPr>
                <w:sz w:val="20"/>
              </w:rPr>
              <w:t>ОбА</w:t>
            </w:r>
            <w:proofErr w:type="spellEnd"/>
            <w:r>
              <w:rPr>
                <w:sz w:val="20"/>
              </w:rPr>
              <w:t xml:space="preserve">.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Срок: 31.12.202</w:t>
            </w:r>
            <w:r w:rsidR="00732F90">
              <w:rPr>
                <w:sz w:val="20"/>
              </w:rPr>
              <w:t>4</w:t>
            </w:r>
            <w:r>
              <w:rPr>
                <w:sz w:val="20"/>
              </w:rPr>
              <w:t xml:space="preserve">г.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Община </w:t>
            </w:r>
            <w:r w:rsidR="007761BF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РУ -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</w:t>
            </w:r>
          </w:p>
          <w:p w:rsidR="00D81891" w:rsidRDefault="00405445" w:rsidP="00732F90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ОЗД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Координиращ дейността: </w:t>
            </w:r>
          </w:p>
          <w:p w:rsidR="00D81891" w:rsidRDefault="00D81891" w:rsidP="00732F90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Не се изисква финансиране. </w:t>
            </w:r>
          </w:p>
          <w:p w:rsidR="00D81891" w:rsidRDefault="00405445" w:rsidP="00732F90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91" w:rsidTr="00A6657B">
        <w:tblPrEx>
          <w:tblCellMar>
            <w:left w:w="0" w:type="dxa"/>
            <w:right w:w="0" w:type="dxa"/>
          </w:tblCellMar>
        </w:tblPrEx>
        <w:trPr>
          <w:trHeight w:val="2423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405445" w:rsidP="00732F90">
            <w:pPr>
              <w:spacing w:after="0" w:line="357" w:lineRule="auto"/>
              <w:ind w:left="107" w:right="107" w:firstLine="0"/>
            </w:pPr>
            <w:r>
              <w:rPr>
                <w:sz w:val="20"/>
              </w:rPr>
              <w:t xml:space="preserve">2.3. Работа с училищните настоятелства, училищните ръководства, училищните комисии за БППМН и МКБППМН по превенция на детската  престъпност.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Срок: 31.12.202</w:t>
            </w:r>
            <w:r w:rsidR="00732F90">
              <w:rPr>
                <w:sz w:val="20"/>
              </w:rPr>
              <w:t>4</w:t>
            </w:r>
            <w:r>
              <w:rPr>
                <w:sz w:val="20"/>
              </w:rPr>
              <w:t xml:space="preserve"> г., в рамките на учебната година.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1891" w:rsidRDefault="00405445" w:rsidP="00732F90">
            <w:pPr>
              <w:tabs>
                <w:tab w:val="center" w:pos="651"/>
                <w:tab w:val="center" w:pos="1671"/>
                <w:tab w:val="center" w:pos="2639"/>
              </w:tabs>
              <w:spacing w:after="9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МКБППМН, </w:t>
            </w:r>
            <w:r>
              <w:rPr>
                <w:sz w:val="20"/>
              </w:rPr>
              <w:tab/>
              <w:t xml:space="preserve">РУ </w:t>
            </w:r>
            <w:r>
              <w:rPr>
                <w:sz w:val="20"/>
              </w:rPr>
              <w:tab/>
              <w:t xml:space="preserve">“Полиция”,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училищата, ОЗД </w:t>
            </w:r>
          </w:p>
          <w:p w:rsidR="00D81891" w:rsidRDefault="00405445" w:rsidP="00732F90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Координиращ дейността: </w:t>
            </w:r>
          </w:p>
          <w:p w:rsidR="00732F90" w:rsidRDefault="00732F90" w:rsidP="00732F90">
            <w:pPr>
              <w:tabs>
                <w:tab w:val="center" w:pos="651"/>
                <w:tab w:val="center" w:pos="2113"/>
                <w:tab w:val="center" w:pos="3082"/>
              </w:tabs>
              <w:spacing w:after="9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732F90" w:rsidRDefault="00732F90" w:rsidP="00732F90">
            <w:pPr>
              <w:tabs>
                <w:tab w:val="center" w:pos="651"/>
                <w:tab w:val="center" w:pos="2113"/>
                <w:tab w:val="center" w:pos="3082"/>
              </w:tabs>
              <w:spacing w:after="9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732F90" w:rsidRDefault="00732F90" w:rsidP="00732F90">
            <w:pPr>
              <w:tabs>
                <w:tab w:val="center" w:pos="651"/>
                <w:tab w:val="center" w:pos="2113"/>
                <w:tab w:val="center" w:pos="3082"/>
              </w:tabs>
              <w:spacing w:after="9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5B08A4" w:rsidRDefault="00405445" w:rsidP="00732F90">
            <w:pPr>
              <w:tabs>
                <w:tab w:val="center" w:pos="651"/>
                <w:tab w:val="center" w:pos="2113"/>
                <w:tab w:val="center" w:pos="3082"/>
              </w:tabs>
              <w:spacing w:after="99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D81891" w:rsidRDefault="00405445" w:rsidP="00732F90">
            <w:pPr>
              <w:tabs>
                <w:tab w:val="center" w:pos="651"/>
                <w:tab w:val="center" w:pos="2113"/>
                <w:tab w:val="center" w:pos="3082"/>
              </w:tabs>
              <w:spacing w:after="9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МКБППМН,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ОбСНВ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–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proofErr w:type="spellStart"/>
            <w:r>
              <w:rPr>
                <w:sz w:val="20"/>
              </w:rPr>
              <w:t>гр.</w:t>
            </w:r>
            <w:r w:rsidR="005B08A4">
              <w:rPr>
                <w:sz w:val="20"/>
              </w:rPr>
              <w:t>Николаево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81891" w:rsidRDefault="00405445" w:rsidP="00732F90">
            <w:pPr>
              <w:spacing w:after="94" w:line="259" w:lineRule="auto"/>
              <w:ind w:left="107" w:right="-805" w:firstLine="0"/>
              <w:jc w:val="left"/>
            </w:pPr>
            <w:r>
              <w:rPr>
                <w:sz w:val="20"/>
              </w:rPr>
              <w:t>Не се изисква финансиране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81891" w:rsidRDefault="00405445" w:rsidP="00732F90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91" w:rsidTr="005B08A4">
        <w:tblPrEx>
          <w:tblCellMar>
            <w:left w:w="0" w:type="dxa"/>
            <w:right w:w="0" w:type="dxa"/>
          </w:tblCellMar>
        </w:tblPrEx>
        <w:trPr>
          <w:trHeight w:val="205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357" w:lineRule="auto"/>
              <w:ind w:left="107" w:right="108" w:firstLine="0"/>
            </w:pPr>
            <w:r>
              <w:rPr>
                <w:sz w:val="20"/>
              </w:rPr>
              <w:t xml:space="preserve">2.4. Провеждане на презентации за средношколци и родители от експерт на Общински център по наркотични вещества </w:t>
            </w:r>
            <w:r w:rsidR="00FE626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Срок: 31.12.202</w:t>
            </w:r>
            <w:r w:rsidR="00B308F0">
              <w:rPr>
                <w:sz w:val="20"/>
              </w:rPr>
              <w:t>4</w:t>
            </w:r>
            <w:r w:rsidR="00FE6261">
              <w:rPr>
                <w:sz w:val="20"/>
              </w:rPr>
              <w:t xml:space="preserve"> г.</w:t>
            </w: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81891" w:rsidRDefault="00405445" w:rsidP="00732F90">
            <w:pPr>
              <w:tabs>
                <w:tab w:val="center" w:pos="223"/>
                <w:tab w:val="center" w:pos="992"/>
              </w:tabs>
              <w:spacing w:after="9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ab/>
              <w:t xml:space="preserve">утвърден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МКБППМН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81891" w:rsidRDefault="00405445" w:rsidP="00732F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 </w:t>
            </w:r>
          </w:p>
        </w:tc>
      </w:tr>
      <w:tr w:rsidR="00D81891" w:rsidTr="00732F90">
        <w:tblPrEx>
          <w:tblCellMar>
            <w:left w:w="0" w:type="dxa"/>
            <w:right w:w="0" w:type="dxa"/>
          </w:tblCellMar>
        </w:tblPrEx>
        <w:trPr>
          <w:trHeight w:val="1739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D81891" w:rsidP="00732F9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81891" w:rsidRDefault="00405445" w:rsidP="00732F90">
            <w:pPr>
              <w:spacing w:after="0" w:line="357" w:lineRule="auto"/>
              <w:ind w:left="107" w:right="0" w:firstLine="0"/>
            </w:pPr>
            <w:r>
              <w:rPr>
                <w:sz w:val="20"/>
              </w:rPr>
              <w:t xml:space="preserve">2.5. Провеждане на кампания по превенция на насилието в училищата. </w:t>
            </w:r>
          </w:p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>Срок: 31.12.202</w:t>
            </w:r>
            <w:r w:rsidR="00B308F0">
              <w:rPr>
                <w:sz w:val="20"/>
              </w:rPr>
              <w:t>4</w:t>
            </w:r>
            <w:r>
              <w:rPr>
                <w:sz w:val="20"/>
              </w:rPr>
              <w:t xml:space="preserve">г., в рамките на учебната година </w:t>
            </w:r>
          </w:p>
          <w:p w:rsidR="00D81891" w:rsidRDefault="00405445" w:rsidP="00732F90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91" w:rsidRDefault="00405445" w:rsidP="00732F90">
            <w:pPr>
              <w:spacing w:after="95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Училищата и читалищата, РУ – гр. </w:t>
            </w:r>
          </w:p>
          <w:p w:rsidR="00D81891" w:rsidRDefault="007761BF" w:rsidP="00732F90">
            <w:pPr>
              <w:spacing w:after="94" w:line="259" w:lineRule="auto"/>
              <w:ind w:left="107" w:right="0" w:firstLine="0"/>
              <w:jc w:val="left"/>
            </w:pPr>
            <w:r>
              <w:rPr>
                <w:sz w:val="20"/>
              </w:rPr>
              <w:t>Николаево</w:t>
            </w:r>
            <w:r w:rsidR="00405445">
              <w:rPr>
                <w:sz w:val="20"/>
              </w:rPr>
              <w:t xml:space="preserve">, МКБППМН. </w:t>
            </w:r>
          </w:p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 w:rsidP="00732F9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Не се изисква </w:t>
            </w:r>
          </w:p>
        </w:tc>
      </w:tr>
    </w:tbl>
    <w:tbl>
      <w:tblPr>
        <w:tblStyle w:val="TableGrid"/>
        <w:tblW w:w="13861" w:type="dxa"/>
        <w:tblInd w:w="-180" w:type="dxa"/>
        <w:tblCellMar>
          <w:top w:w="53" w:type="dxa"/>
          <w:left w:w="107" w:type="dxa"/>
          <w:bottom w:w="119" w:type="dxa"/>
          <w:right w:w="58" w:type="dxa"/>
        </w:tblCellMar>
        <w:tblLook w:val="04A0" w:firstRow="1" w:lastRow="0" w:firstColumn="1" w:lastColumn="0" w:noHBand="0" w:noVBand="1"/>
      </w:tblPr>
      <w:tblGrid>
        <w:gridCol w:w="2883"/>
        <w:gridCol w:w="4859"/>
        <w:gridCol w:w="3240"/>
        <w:gridCol w:w="2879"/>
      </w:tblGrid>
      <w:tr w:rsidR="00D81891" w:rsidTr="00706142">
        <w:trPr>
          <w:trHeight w:val="2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1" w:line="3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2.6. Провеждане на „Лятна детска полицейска школа”. </w:t>
            </w:r>
          </w:p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B308F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Срок: м. юни – м. юли 202</w:t>
            </w:r>
            <w:r w:rsidR="00B308F0">
              <w:rPr>
                <w:sz w:val="20"/>
              </w:rPr>
              <w:t>4</w:t>
            </w:r>
            <w:r>
              <w:rPr>
                <w:sz w:val="20"/>
              </w:rPr>
              <w:t xml:space="preserve">г.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>РУ -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МКБППМН </w:t>
            </w:r>
          </w:p>
          <w:p w:rsidR="00D81891" w:rsidRDefault="00D8189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 се изисква финансиране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91" w:rsidTr="00706142">
        <w:trPr>
          <w:trHeight w:val="222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357" w:lineRule="auto"/>
              <w:ind w:left="0" w:right="51" w:firstLine="0"/>
            </w:pPr>
            <w:r>
              <w:rPr>
                <w:sz w:val="20"/>
              </w:rPr>
              <w:t xml:space="preserve">2.7. Запознаване на ученици от начален и прогимназиален етап с правата на дето и правата на децата в съда.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>Срок: 31.12.202</w:t>
            </w:r>
            <w:r w:rsidR="00FE6261">
              <w:rPr>
                <w:sz w:val="20"/>
              </w:rPr>
              <w:t>4</w:t>
            </w:r>
            <w:r>
              <w:rPr>
                <w:sz w:val="20"/>
              </w:rPr>
              <w:t xml:space="preserve"> г. в рамките на учебната година.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Училища, МКБППМН </w:t>
            </w:r>
          </w:p>
          <w:p w:rsidR="00D81891" w:rsidRDefault="00D81891">
            <w:pPr>
              <w:spacing w:after="95" w:line="259" w:lineRule="auto"/>
              <w:ind w:left="0" w:right="0" w:firstLine="0"/>
              <w:jc w:val="left"/>
            </w:pP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 се изисква финансиране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238" w:tblpY="1423"/>
        <w:tblOverlap w:val="never"/>
        <w:tblW w:w="14602" w:type="dxa"/>
        <w:tblInd w:w="0" w:type="dxa"/>
        <w:tblCellMar>
          <w:top w:w="5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699"/>
        <w:gridCol w:w="5044"/>
        <w:gridCol w:w="3420"/>
        <w:gridCol w:w="2699"/>
        <w:gridCol w:w="740"/>
      </w:tblGrid>
      <w:tr w:rsidR="00D81891">
        <w:trPr>
          <w:trHeight w:val="103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81891" w:rsidRDefault="00405445">
            <w:pPr>
              <w:spacing w:after="94" w:line="259" w:lineRule="auto"/>
              <w:ind w:left="0" w:right="110" w:firstLine="0"/>
              <w:jc w:val="center"/>
            </w:pPr>
            <w:r>
              <w:rPr>
                <w:b/>
                <w:sz w:val="20"/>
              </w:rPr>
              <w:t xml:space="preserve">ПРИОРИТЕТ V : </w:t>
            </w:r>
          </w:p>
          <w:p w:rsidR="00D81891" w:rsidRDefault="00405445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0"/>
              </w:rPr>
              <w:t xml:space="preserve">ОТДИХ, СВОБОДНО ВРЕМЕ И РАЗВИТИЕ НА СПОСОБНОСТИТЕ НА ДЕТЕТО 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0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91">
        <w:trPr>
          <w:trHeight w:val="365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Цел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>Дейност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>Отговорни институции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>финансови средства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91">
        <w:trPr>
          <w:trHeight w:val="2533"/>
        </w:trPr>
        <w:tc>
          <w:tcPr>
            <w:tcW w:w="2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1" w:line="356" w:lineRule="auto"/>
              <w:ind w:left="1" w:right="0" w:firstLine="0"/>
            </w:pPr>
            <w:r>
              <w:rPr>
                <w:b/>
                <w:sz w:val="20"/>
              </w:rPr>
              <w:t>Цел.1Осмисляне</w:t>
            </w:r>
            <w:r w:rsidR="00E330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свободното време на </w:t>
            </w:r>
          </w:p>
          <w:p w:rsidR="00D81891" w:rsidRDefault="00405445">
            <w:pPr>
              <w:spacing w:after="0" w:line="357" w:lineRule="auto"/>
              <w:ind w:left="1" w:right="50" w:firstLine="0"/>
            </w:pPr>
            <w:r>
              <w:rPr>
                <w:b/>
                <w:sz w:val="20"/>
              </w:rPr>
              <w:t xml:space="preserve">учениците чрез включване в клубове в областта на науката, изкуствата и </w:t>
            </w:r>
          </w:p>
          <w:p w:rsidR="00D81891" w:rsidRDefault="00405445">
            <w:pPr>
              <w:spacing w:after="0" w:line="357" w:lineRule="auto"/>
              <w:ind w:left="1" w:right="50" w:firstLine="0"/>
            </w:pPr>
            <w:r>
              <w:rPr>
                <w:b/>
                <w:sz w:val="20"/>
              </w:rPr>
              <w:t>спорта и осигуряване на  равен</w:t>
            </w:r>
            <w:r w:rsidR="00E330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достъп и  възможност за участие на всички деца. </w:t>
            </w:r>
          </w:p>
          <w:p w:rsidR="00D81891" w:rsidRDefault="00405445">
            <w:pPr>
              <w:spacing w:after="0" w:line="259" w:lineRule="auto"/>
              <w:ind w:left="1" w:right="2483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E330E2" w:rsidRDefault="00E330E2" w:rsidP="00E330E2">
            <w:pPr>
              <w:spacing w:after="0" w:line="357" w:lineRule="auto"/>
              <w:ind w:left="1" w:right="50" w:firstLine="0"/>
            </w:pPr>
            <w:r>
              <w:rPr>
                <w:b/>
                <w:sz w:val="20"/>
              </w:rPr>
              <w:t xml:space="preserve">Цел.2  Достъп до спортни и занимателни услуги  за деца с увреждания. </w:t>
            </w:r>
          </w:p>
          <w:p w:rsidR="00E330E2" w:rsidRDefault="00E330E2">
            <w:pPr>
              <w:spacing w:after="0" w:line="259" w:lineRule="auto"/>
              <w:ind w:left="1" w:right="2483" w:firstLine="0"/>
              <w:jc w:val="left"/>
            </w:pP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357" w:lineRule="auto"/>
              <w:ind w:left="1" w:right="51" w:firstLine="0"/>
            </w:pPr>
            <w:r>
              <w:rPr>
                <w:sz w:val="20"/>
              </w:rPr>
              <w:t xml:space="preserve">2.1. Реализиране на годишните програми на клубовете към 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 училищата и читалищата на територията на общината. </w:t>
            </w:r>
          </w:p>
          <w:p w:rsidR="00D81891" w:rsidRDefault="00405445">
            <w:pPr>
              <w:spacing w:after="95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Срок: Съгласно изготвените календарни планове.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362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училищата, читалищата. </w:t>
            </w:r>
          </w:p>
          <w:p w:rsidR="00D81891" w:rsidRDefault="00D81891">
            <w:pPr>
              <w:spacing w:after="95" w:line="259" w:lineRule="auto"/>
              <w:ind w:left="0" w:right="0" w:firstLine="0"/>
              <w:jc w:val="left"/>
            </w:pP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 бюджета на 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Съответните институции </w:t>
            </w:r>
          </w:p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330E2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330E2" w:rsidRDefault="00E330E2" w:rsidP="00E330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330E2" w:rsidRDefault="00E330E2" w:rsidP="00E330E2">
            <w:pPr>
              <w:spacing w:after="0" w:line="357" w:lineRule="auto"/>
              <w:ind w:left="1" w:right="50" w:firstLine="0"/>
            </w:pPr>
            <w:r>
              <w:rPr>
                <w:sz w:val="20"/>
              </w:rPr>
              <w:t>2.3. Организиране на отборни дейности и мероприятия за деца с увреждания съвместно с Общински клубове,</w:t>
            </w:r>
          </w:p>
          <w:p w:rsidR="00E330E2" w:rsidRDefault="00E330E2" w:rsidP="00E330E2">
            <w:pPr>
              <w:spacing w:after="95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330E2" w:rsidRDefault="00E330E2" w:rsidP="00E330E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Срок: 31.12.2024 г.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330E2" w:rsidRDefault="00E330E2" w:rsidP="005B08A4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30E2" w:rsidRDefault="00E330E2" w:rsidP="00E330E2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 се изисква финансиране </w:t>
            </w:r>
          </w:p>
          <w:p w:rsidR="00E330E2" w:rsidRDefault="00E330E2" w:rsidP="00E330E2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330E2" w:rsidRDefault="00E330E2" w:rsidP="00E330E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E330E2" w:rsidRDefault="00E330E2" w:rsidP="00E330E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81891" w:rsidRDefault="00405445">
      <w:pPr>
        <w:spacing w:after="0" w:line="259" w:lineRule="auto"/>
        <w:ind w:left="-1418" w:right="14512" w:firstLine="0"/>
        <w:jc w:val="left"/>
      </w:pPr>
      <w:r>
        <w:br w:type="page"/>
      </w:r>
    </w:p>
    <w:p w:rsidR="00D81891" w:rsidRDefault="00405445" w:rsidP="00FE6261">
      <w:pPr>
        <w:spacing w:after="114" w:line="259" w:lineRule="auto"/>
        <w:ind w:left="0" w:right="0" w:firstLine="0"/>
        <w:jc w:val="left"/>
      </w:pPr>
      <w:r>
        <w:lastRenderedPageBreak/>
        <w:t xml:space="preserve"> </w:t>
      </w:r>
    </w:p>
    <w:p w:rsidR="00D81891" w:rsidRDefault="004054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page" w:horzAnchor="page" w:tblpX="1238" w:tblpY="1423"/>
        <w:tblOverlap w:val="never"/>
        <w:tblW w:w="14602" w:type="dxa"/>
        <w:tblInd w:w="0" w:type="dxa"/>
        <w:tblCellMar>
          <w:top w:w="5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699"/>
        <w:gridCol w:w="5044"/>
        <w:gridCol w:w="3420"/>
        <w:gridCol w:w="2699"/>
        <w:gridCol w:w="740"/>
      </w:tblGrid>
      <w:tr w:rsidR="00D81891">
        <w:trPr>
          <w:trHeight w:val="2844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1" w:right="8" w:firstLine="0"/>
              <w:jc w:val="left"/>
            </w:pPr>
            <w:r>
              <w:rPr>
                <w:b/>
                <w:sz w:val="20"/>
              </w:rPr>
              <w:t xml:space="preserve">Цел 3. Насърчаване на деца с изявени дарби.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357" w:lineRule="auto"/>
              <w:ind w:left="1" w:right="50" w:firstLine="0"/>
            </w:pPr>
            <w:r>
              <w:rPr>
                <w:sz w:val="20"/>
              </w:rPr>
              <w:t>3.1. Популяризиране сред децата и родителите на Програмата на мерките за закрила на деца с изявени дарби за 202</w:t>
            </w:r>
            <w:r w:rsidR="00FE6261">
              <w:rPr>
                <w:sz w:val="20"/>
              </w:rPr>
              <w:t>4</w:t>
            </w:r>
            <w:r>
              <w:rPr>
                <w:sz w:val="20"/>
              </w:rPr>
              <w:t xml:space="preserve"> г.  </w:t>
            </w:r>
          </w:p>
          <w:p w:rsidR="00D81891" w:rsidRDefault="00405445">
            <w:pPr>
              <w:spacing w:after="95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Информация по местните медии. </w:t>
            </w:r>
          </w:p>
          <w:p w:rsidR="00D81891" w:rsidRDefault="00405445">
            <w:pPr>
              <w:spacing w:after="94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 w:rsidP="005B08A4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Срок: м. април  202</w:t>
            </w:r>
            <w:r w:rsidR="005B08A4">
              <w:rPr>
                <w:sz w:val="20"/>
              </w:rPr>
              <w:t>4</w:t>
            </w:r>
            <w:r>
              <w:rPr>
                <w:sz w:val="20"/>
              </w:rPr>
              <w:t xml:space="preserve"> год.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tabs>
                <w:tab w:val="right" w:pos="3255"/>
              </w:tabs>
              <w:spacing w:after="9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Училищата, училищните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настоятелства </w:t>
            </w:r>
          </w:p>
          <w:p w:rsidR="00D81891" w:rsidRDefault="00D81891">
            <w:pPr>
              <w:spacing w:after="95" w:line="259" w:lineRule="auto"/>
              <w:ind w:left="0" w:right="0" w:firstLine="0"/>
              <w:jc w:val="left"/>
            </w:pPr>
          </w:p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 се изисква финансиране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91">
        <w:trPr>
          <w:trHeight w:val="21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1" w:line="356" w:lineRule="auto"/>
              <w:ind w:left="1" w:right="0" w:firstLine="0"/>
            </w:pPr>
            <w:r>
              <w:rPr>
                <w:sz w:val="20"/>
              </w:rPr>
              <w:t xml:space="preserve">3.2. Насърчаване на даровитите деца от 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връчване на награди, отпускане на парични помощи. </w:t>
            </w:r>
          </w:p>
          <w:p w:rsidR="00D81891" w:rsidRDefault="00405445">
            <w:pPr>
              <w:spacing w:after="94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95" w:line="259" w:lineRule="auto"/>
              <w:ind w:left="1" w:right="0" w:firstLine="0"/>
              <w:jc w:val="left"/>
            </w:pPr>
            <w:r>
              <w:rPr>
                <w:sz w:val="20"/>
              </w:rPr>
              <w:t>Срок: 31.12.202</w:t>
            </w:r>
            <w:r w:rsidR="00FE6261">
              <w:rPr>
                <w:sz w:val="20"/>
              </w:rPr>
              <w:t>4</w:t>
            </w:r>
            <w:r>
              <w:rPr>
                <w:sz w:val="20"/>
              </w:rPr>
              <w:t xml:space="preserve"> г. </w:t>
            </w:r>
          </w:p>
          <w:p w:rsidR="00D81891" w:rsidRDefault="0040544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spacing w:after="1" w:line="3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Община </w:t>
            </w:r>
            <w:r w:rsidR="005B08A4">
              <w:rPr>
                <w:sz w:val="20"/>
              </w:rPr>
              <w:t>Николаево</w:t>
            </w:r>
            <w:r>
              <w:rPr>
                <w:sz w:val="20"/>
              </w:rPr>
              <w:t xml:space="preserve">, училищата  Координиращ дейността:  </w:t>
            </w:r>
          </w:p>
          <w:p w:rsidR="00D81891" w:rsidRDefault="00D81891">
            <w:pPr>
              <w:spacing w:after="95" w:line="259" w:lineRule="auto"/>
              <w:ind w:left="0" w:right="0" w:firstLine="0"/>
              <w:jc w:val="left"/>
            </w:pP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405445">
            <w:pPr>
              <w:tabs>
                <w:tab w:val="center" w:pos="824"/>
                <w:tab w:val="center" w:pos="1513"/>
                <w:tab w:val="right" w:pos="2534"/>
              </w:tabs>
              <w:spacing w:after="9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ab/>
              <w:t xml:space="preserve">бюджета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община </w:t>
            </w:r>
          </w:p>
          <w:p w:rsidR="00D81891" w:rsidRDefault="005B08A4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>Николаево</w:t>
            </w:r>
            <w:r w:rsidR="00405445">
              <w:rPr>
                <w:sz w:val="20"/>
              </w:rPr>
              <w:t xml:space="preserve">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1891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1" w:line="356" w:lineRule="auto"/>
              <w:ind w:left="1" w:right="0" w:firstLine="0"/>
            </w:pPr>
            <w:r>
              <w:rPr>
                <w:sz w:val="20"/>
              </w:rPr>
              <w:t>3.3. Да се популяриз</w:t>
            </w:r>
            <w:r w:rsidR="00FE6261">
              <w:rPr>
                <w:sz w:val="20"/>
              </w:rPr>
              <w:t>ир</w:t>
            </w:r>
            <w:r>
              <w:rPr>
                <w:sz w:val="20"/>
              </w:rPr>
              <w:t xml:space="preserve">ат успехите на талантливите деца чрез социалните мрежи и партньорски  медии. </w:t>
            </w:r>
          </w:p>
          <w:p w:rsidR="00D81891" w:rsidRDefault="00405445">
            <w:pPr>
              <w:spacing w:after="94" w:line="259" w:lineRule="auto"/>
              <w:ind w:left="1" w:right="0" w:firstLine="0"/>
              <w:jc w:val="left"/>
            </w:pPr>
            <w:r>
              <w:rPr>
                <w:sz w:val="20"/>
              </w:rPr>
              <w:t>Срок: 31.12.202</w:t>
            </w:r>
            <w:r w:rsidR="00FE6261">
              <w:rPr>
                <w:sz w:val="20"/>
              </w:rPr>
              <w:t>4</w:t>
            </w:r>
            <w:r>
              <w:rPr>
                <w:sz w:val="20"/>
              </w:rPr>
              <w:t xml:space="preserve"> г. </w:t>
            </w:r>
          </w:p>
          <w:p w:rsidR="00D81891" w:rsidRDefault="0040544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FE6261">
            <w:pPr>
              <w:tabs>
                <w:tab w:val="center" w:pos="1463"/>
                <w:tab w:val="right" w:pos="3255"/>
              </w:tabs>
              <w:spacing w:after="9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Община </w:t>
            </w:r>
            <w:r w:rsidR="005B08A4">
              <w:rPr>
                <w:sz w:val="20"/>
              </w:rPr>
              <w:t>Николаево</w:t>
            </w:r>
            <w:r w:rsidR="00405445">
              <w:rPr>
                <w:sz w:val="20"/>
              </w:rPr>
              <w:t xml:space="preserve">, училищата, </w:t>
            </w:r>
          </w:p>
          <w:p w:rsidR="00D81891" w:rsidRDefault="00405445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МКБППМН </w:t>
            </w:r>
          </w:p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891" w:rsidRDefault="004054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 се изисква финансиране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1891" w:rsidRDefault="00D8189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81891" w:rsidRDefault="00D81891">
      <w:pPr>
        <w:spacing w:after="0" w:line="259" w:lineRule="auto"/>
        <w:ind w:left="0" w:right="0" w:firstLine="0"/>
        <w:jc w:val="left"/>
      </w:pPr>
    </w:p>
    <w:p w:rsidR="00FE6261" w:rsidRDefault="00FE6261">
      <w:pPr>
        <w:spacing w:after="0" w:line="259" w:lineRule="auto"/>
        <w:ind w:left="0" w:right="0" w:firstLine="0"/>
        <w:jc w:val="left"/>
      </w:pPr>
    </w:p>
    <w:p w:rsidR="00FE6261" w:rsidRDefault="00FE6261">
      <w:pPr>
        <w:spacing w:after="0" w:line="259" w:lineRule="auto"/>
        <w:ind w:left="0" w:right="0" w:firstLine="0"/>
        <w:jc w:val="left"/>
      </w:pPr>
    </w:p>
    <w:p w:rsidR="00FE6261" w:rsidRDefault="00FE6261">
      <w:pPr>
        <w:spacing w:after="0" w:line="259" w:lineRule="auto"/>
        <w:ind w:left="0" w:right="0" w:firstLine="0"/>
        <w:jc w:val="left"/>
      </w:pPr>
    </w:p>
    <w:p w:rsidR="00D81891" w:rsidRDefault="004054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6261" w:rsidRDefault="00FE6261">
      <w:pPr>
        <w:pStyle w:val="2"/>
        <w:ind w:left="-5"/>
      </w:pPr>
    </w:p>
    <w:p w:rsidR="00FE6261" w:rsidRDefault="00FE6261" w:rsidP="00FE6261">
      <w:pPr>
        <w:pStyle w:val="Default"/>
        <w:rPr>
          <w:b/>
          <w:bCs/>
          <w:sz w:val="23"/>
          <w:szCs w:val="23"/>
        </w:rPr>
      </w:pPr>
    </w:p>
    <w:p w:rsidR="00FE6261" w:rsidRDefault="00FE6261" w:rsidP="00FE6261">
      <w:pPr>
        <w:pStyle w:val="Default"/>
        <w:rPr>
          <w:b/>
          <w:bCs/>
          <w:sz w:val="23"/>
          <w:szCs w:val="23"/>
        </w:rPr>
      </w:pPr>
    </w:p>
    <w:p w:rsidR="00FE6261" w:rsidRDefault="00FE6261" w:rsidP="00FE6261">
      <w:pPr>
        <w:pStyle w:val="Default"/>
        <w:rPr>
          <w:b/>
          <w:bCs/>
          <w:sz w:val="23"/>
          <w:szCs w:val="23"/>
        </w:rPr>
      </w:pPr>
    </w:p>
    <w:p w:rsidR="00FE6261" w:rsidRDefault="00FE6261" w:rsidP="00FE6261">
      <w:pPr>
        <w:pStyle w:val="Default"/>
        <w:rPr>
          <w:b/>
          <w:bCs/>
          <w:sz w:val="23"/>
          <w:szCs w:val="23"/>
        </w:rPr>
      </w:pPr>
    </w:p>
    <w:p w:rsidR="00FE6261" w:rsidRDefault="00FE6261" w:rsidP="00FE6261">
      <w:pPr>
        <w:pStyle w:val="Default"/>
        <w:rPr>
          <w:b/>
          <w:bCs/>
          <w:sz w:val="23"/>
          <w:szCs w:val="23"/>
        </w:rPr>
      </w:pPr>
    </w:p>
    <w:p w:rsidR="00FE6261" w:rsidRDefault="00FE6261" w:rsidP="00FE6261">
      <w:pPr>
        <w:pStyle w:val="Default"/>
        <w:rPr>
          <w:b/>
          <w:bCs/>
          <w:sz w:val="23"/>
          <w:szCs w:val="23"/>
        </w:rPr>
      </w:pP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ОЧАКВАНИ РЕЗУЛТАТИ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Намаляване броя на децата, постъпващи в специализирани институции.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Намаляване броя на децата, отглеждани в специализирани институции.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Разкриване на качествени и отговарящи на потребностите социални услуги в общността. </w:t>
      </w:r>
    </w:p>
    <w:p w:rsidR="00FE6261" w:rsidRPr="00FE6261" w:rsidRDefault="00FE6261" w:rsidP="00FE6261">
      <w:pPr>
        <w:pStyle w:val="2"/>
        <w:ind w:left="-5"/>
        <w:rPr>
          <w:b w:val="0"/>
        </w:rPr>
      </w:pPr>
      <w:r w:rsidRPr="00FE6261">
        <w:rPr>
          <w:b w:val="0"/>
          <w:sz w:val="23"/>
          <w:szCs w:val="23"/>
        </w:rPr>
        <w:t>4. Превенция на детското здраве.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Ограничаване броя на децата отпаднали от училище.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Проследяване спазването правата на децата.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Намаляване броя на децата, извършили престъпления и противообществени прояви.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Повишаване на информираността сред децата с цел превенция от насилие и експлоатация. Намаляване броя на децата обект на насилие.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Увеличен достъп до услуги за деца - жертви на насилие с цел тяхното възстановяване и социално интегриране. </w:t>
      </w:r>
    </w:p>
    <w:p w:rsidR="00FE6261" w:rsidRDefault="00FE6261" w:rsidP="00FE6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Насърчаване участието на всички деца в културни дейности и дейности за свободното време. </w:t>
      </w:r>
    </w:p>
    <w:p w:rsidR="00FE6261" w:rsidRDefault="00FE6261">
      <w:pPr>
        <w:pStyle w:val="2"/>
        <w:ind w:left="-5"/>
      </w:pPr>
    </w:p>
    <w:p w:rsidR="00FE6261" w:rsidRDefault="00FE6261">
      <w:pPr>
        <w:pStyle w:val="2"/>
        <w:ind w:left="-5"/>
      </w:pPr>
    </w:p>
    <w:p w:rsidR="00FE6261" w:rsidRDefault="00FE6261">
      <w:pPr>
        <w:pStyle w:val="2"/>
        <w:ind w:left="-5"/>
      </w:pPr>
    </w:p>
    <w:p w:rsidR="00FE6261" w:rsidRDefault="00FE6261" w:rsidP="00FE6261">
      <w:pPr>
        <w:pStyle w:val="2"/>
        <w:ind w:left="0" w:firstLine="0"/>
      </w:pPr>
    </w:p>
    <w:p w:rsidR="00FE6261" w:rsidRDefault="00FE6261">
      <w:pPr>
        <w:pStyle w:val="2"/>
        <w:ind w:left="-5"/>
      </w:pPr>
    </w:p>
    <w:p w:rsidR="00FE6261" w:rsidRDefault="00FE6261">
      <w:pPr>
        <w:pStyle w:val="2"/>
        <w:ind w:left="-5"/>
      </w:pPr>
    </w:p>
    <w:p w:rsidR="00FE6261" w:rsidRDefault="00FE6261">
      <w:pPr>
        <w:pStyle w:val="2"/>
        <w:ind w:left="-5"/>
      </w:pPr>
    </w:p>
    <w:p w:rsidR="00FE6261" w:rsidRDefault="00FE6261">
      <w:pPr>
        <w:pStyle w:val="2"/>
        <w:ind w:left="-5"/>
      </w:pPr>
    </w:p>
    <w:p w:rsidR="00FE6261" w:rsidRDefault="00FE6261">
      <w:pPr>
        <w:pStyle w:val="2"/>
        <w:ind w:left="-5"/>
      </w:pPr>
    </w:p>
    <w:p w:rsidR="00FE6261" w:rsidRDefault="00FE6261">
      <w:pPr>
        <w:pStyle w:val="2"/>
        <w:ind w:left="-5"/>
      </w:pPr>
    </w:p>
    <w:p w:rsidR="00D81891" w:rsidRDefault="00405445">
      <w:pPr>
        <w:pStyle w:val="2"/>
        <w:ind w:left="-5"/>
      </w:pPr>
      <w:r>
        <w:t xml:space="preserve">III. МОНИТОРИНГ, ОЦЕНЯВАНЕ И ОТЧИТАНЕ </w:t>
      </w:r>
    </w:p>
    <w:p w:rsidR="00D81891" w:rsidRDefault="004054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1891" w:rsidRDefault="00706142" w:rsidP="00706142">
      <w:pPr>
        <w:ind w:right="74" w:firstLine="0"/>
      </w:pPr>
      <w:r>
        <w:t>1.</w:t>
      </w:r>
      <w:r w:rsidR="00405445">
        <w:t xml:space="preserve">Постоянният мониторинг на дейностите по реализиране на оперативните цели се осъществява от община </w:t>
      </w:r>
      <w:r w:rsidR="00A6657B">
        <w:t>Николаево</w:t>
      </w:r>
      <w:r w:rsidR="00597DEC">
        <w:t xml:space="preserve"> </w:t>
      </w:r>
      <w:r w:rsidR="00405445">
        <w:t xml:space="preserve">и Отдел „Закрила на детето”  – </w:t>
      </w:r>
      <w:r w:rsidR="00A6657B">
        <w:t xml:space="preserve"> Гурково</w:t>
      </w:r>
      <w:r w:rsidR="00405445">
        <w:t xml:space="preserve">. </w:t>
      </w:r>
    </w:p>
    <w:p w:rsidR="00D81891" w:rsidRDefault="00597DEC" w:rsidP="00597DEC">
      <w:pPr>
        <w:ind w:right="74" w:firstLine="0"/>
      </w:pPr>
      <w:r>
        <w:t>2.</w:t>
      </w:r>
      <w:r w:rsidR="00405445">
        <w:t xml:space="preserve">Комисията за детето към община </w:t>
      </w:r>
      <w:r w:rsidR="00A6657B">
        <w:t>Николаево</w:t>
      </w:r>
      <w:r w:rsidR="00405445">
        <w:t xml:space="preserve"> да осъществява текущата практическа дейност по реализиране на програмата и предприема мерки по контрола на изпълнението им. </w:t>
      </w:r>
    </w:p>
    <w:p w:rsidR="00D81891" w:rsidRDefault="00597DEC" w:rsidP="00597DEC">
      <w:pPr>
        <w:ind w:right="74" w:firstLine="0"/>
      </w:pPr>
      <w:r>
        <w:t>3.О</w:t>
      </w:r>
      <w:r w:rsidR="00405445">
        <w:t xml:space="preserve">ценката на изпълнението на програмата да се осъществи на база на предварително проучване от партньорите по реализиране на дейностите. </w:t>
      </w:r>
    </w:p>
    <w:p w:rsidR="00D81891" w:rsidRDefault="004054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81891" w:rsidRDefault="00405445">
      <w:pPr>
        <w:pStyle w:val="2"/>
        <w:ind w:left="-5"/>
      </w:pPr>
      <w:r>
        <w:t xml:space="preserve">Програмата е изготвена от Комисия за детето към Община </w:t>
      </w:r>
      <w:r w:rsidR="00A6657B">
        <w:t>Николаево.</w:t>
      </w:r>
      <w:r>
        <w:rPr>
          <w:b w:val="0"/>
        </w:rPr>
        <w:t xml:space="preserve">  </w:t>
      </w:r>
    </w:p>
    <w:p w:rsidR="00D81891" w:rsidRDefault="0040544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81891">
      <w:footerReference w:type="default" r:id="rId9"/>
      <w:pgSz w:w="15840" w:h="12240" w:orient="landscape"/>
      <w:pgMar w:top="338" w:right="1328" w:bottom="112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32" w:rsidRDefault="00172A32" w:rsidP="00732F90">
      <w:pPr>
        <w:spacing w:after="0" w:line="240" w:lineRule="auto"/>
      </w:pPr>
      <w:r>
        <w:separator/>
      </w:r>
    </w:p>
  </w:endnote>
  <w:endnote w:type="continuationSeparator" w:id="0">
    <w:p w:rsidR="00172A32" w:rsidRDefault="00172A32" w:rsidP="0073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435288"/>
      <w:docPartObj>
        <w:docPartGallery w:val="Page Numbers (Bottom of Page)"/>
        <w:docPartUnique/>
      </w:docPartObj>
    </w:sdtPr>
    <w:sdtContent>
      <w:p w:rsidR="00BD0531" w:rsidRDefault="00BD05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BD0531" w:rsidRDefault="00BD05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32" w:rsidRDefault="00172A32" w:rsidP="00732F90">
      <w:pPr>
        <w:spacing w:after="0" w:line="240" w:lineRule="auto"/>
      </w:pPr>
      <w:r>
        <w:separator/>
      </w:r>
    </w:p>
  </w:footnote>
  <w:footnote w:type="continuationSeparator" w:id="0">
    <w:p w:rsidR="00172A32" w:rsidRDefault="00172A32" w:rsidP="0073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3F50"/>
    <w:multiLevelType w:val="hybridMultilevel"/>
    <w:tmpl w:val="276CB88E"/>
    <w:lvl w:ilvl="0" w:tplc="A1ACEB1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CDC6A">
      <w:start w:val="1"/>
      <w:numFmt w:val="bullet"/>
      <w:lvlText w:val="o"/>
      <w:lvlJc w:val="left"/>
      <w:pPr>
        <w:ind w:left="1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4A3EE">
      <w:start w:val="1"/>
      <w:numFmt w:val="bullet"/>
      <w:lvlText w:val="▪"/>
      <w:lvlJc w:val="left"/>
      <w:pPr>
        <w:ind w:left="2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4C942">
      <w:start w:val="1"/>
      <w:numFmt w:val="bullet"/>
      <w:lvlText w:val="•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EC80A">
      <w:start w:val="1"/>
      <w:numFmt w:val="bullet"/>
      <w:lvlText w:val="o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43A06">
      <w:start w:val="1"/>
      <w:numFmt w:val="bullet"/>
      <w:lvlText w:val="▪"/>
      <w:lvlJc w:val="left"/>
      <w:pPr>
        <w:ind w:left="4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6A142">
      <w:start w:val="1"/>
      <w:numFmt w:val="bullet"/>
      <w:lvlText w:val="•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E51CE">
      <w:start w:val="1"/>
      <w:numFmt w:val="bullet"/>
      <w:lvlText w:val="o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5D60">
      <w:start w:val="1"/>
      <w:numFmt w:val="bullet"/>
      <w:lvlText w:val="▪"/>
      <w:lvlJc w:val="left"/>
      <w:pPr>
        <w:ind w:left="6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97554"/>
    <w:multiLevelType w:val="hybridMultilevel"/>
    <w:tmpl w:val="C0AE4332"/>
    <w:lvl w:ilvl="0" w:tplc="4C50F5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EF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CB2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46D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20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86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43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A9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4E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472AD5"/>
    <w:multiLevelType w:val="hybridMultilevel"/>
    <w:tmpl w:val="EA0A364A"/>
    <w:lvl w:ilvl="0" w:tplc="26C6E9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20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4C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C3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C4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84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C8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3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6E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91"/>
    <w:rsid w:val="0009425D"/>
    <w:rsid w:val="0011239F"/>
    <w:rsid w:val="00155521"/>
    <w:rsid w:val="00172A32"/>
    <w:rsid w:val="001D1764"/>
    <w:rsid w:val="00211482"/>
    <w:rsid w:val="00245561"/>
    <w:rsid w:val="00303A81"/>
    <w:rsid w:val="003A4EA0"/>
    <w:rsid w:val="00405445"/>
    <w:rsid w:val="005816CF"/>
    <w:rsid w:val="00597DEC"/>
    <w:rsid w:val="005B08A4"/>
    <w:rsid w:val="00706142"/>
    <w:rsid w:val="0070720A"/>
    <w:rsid w:val="00727C10"/>
    <w:rsid w:val="00732F90"/>
    <w:rsid w:val="007761BF"/>
    <w:rsid w:val="00920964"/>
    <w:rsid w:val="00A30032"/>
    <w:rsid w:val="00A6657B"/>
    <w:rsid w:val="00AE0E01"/>
    <w:rsid w:val="00B308F0"/>
    <w:rsid w:val="00B30FA1"/>
    <w:rsid w:val="00BB371F"/>
    <w:rsid w:val="00BD0531"/>
    <w:rsid w:val="00D81891"/>
    <w:rsid w:val="00DC1A86"/>
    <w:rsid w:val="00E330E2"/>
    <w:rsid w:val="00F278B6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BD31-99F1-44AC-AE62-EDAE18C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right="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32F9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32F9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E6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555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D05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НА ОБЩИНСКА ПРОГРАМА ЗА ЗАКРИЛА НА ДЕТЕТО 2019Г</vt:lpstr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ОБЩИНСКА ПРОГРАМА ЗА ЗАКРИЛА НА ДЕТЕТО 2019Г</dc:title>
  <dc:subject/>
  <dc:creator>user</dc:creator>
  <cp:keywords/>
  <cp:lastModifiedBy>OBS</cp:lastModifiedBy>
  <cp:revision>9</cp:revision>
  <cp:lastPrinted>2024-03-15T09:04:00Z</cp:lastPrinted>
  <dcterms:created xsi:type="dcterms:W3CDTF">2024-01-08T14:07:00Z</dcterms:created>
  <dcterms:modified xsi:type="dcterms:W3CDTF">2024-03-15T09:05:00Z</dcterms:modified>
</cp:coreProperties>
</file>