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6D" w:rsidRDefault="001F2EE7" w:rsidP="001F2EE7">
      <w:pPr>
        <w:jc w:val="center"/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4BDE1C7" wp14:editId="538B5AD2">
            <wp:simplePos x="0" y="0"/>
            <wp:positionH relativeFrom="margin">
              <wp:posOffset>0</wp:posOffset>
            </wp:positionH>
            <wp:positionV relativeFrom="margin">
              <wp:posOffset>16510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D6D" w:rsidRDefault="00243D6D" w:rsidP="00897A26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>Община Николаево,  обл</w:t>
      </w:r>
      <w:r w:rsidR="00897A26">
        <w:rPr>
          <w:rFonts w:cstheme="minorHAnsi"/>
          <w:b/>
          <w:sz w:val="20"/>
          <w:szCs w:val="20"/>
        </w:rPr>
        <w:t>.</w:t>
      </w:r>
      <w:r w:rsidRPr="006D7BC9">
        <w:rPr>
          <w:rFonts w:cstheme="minorHAnsi"/>
          <w:b/>
          <w:sz w:val="20"/>
          <w:szCs w:val="20"/>
        </w:rPr>
        <w:t xml:space="preserve"> Стара Загора, гр. Николаево 6190, ул. „Георги Бенковски“ № 9</w:t>
      </w:r>
    </w:p>
    <w:p w:rsidR="00243D6D" w:rsidRPr="00897259" w:rsidRDefault="00243D6D" w:rsidP="00243D6D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243D6D">
      <w:pP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897A26">
      <w:pP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 </w:t>
      </w:r>
      <w:r w:rsidRPr="006D7BC9">
        <w:rPr>
          <w:rFonts w:cstheme="minorHAnsi"/>
          <w:b/>
          <w:sz w:val="20"/>
          <w:szCs w:val="20"/>
          <w:lang w:val="en-US"/>
        </w:rPr>
        <w:t>e</w:t>
      </w:r>
      <w:r w:rsidRPr="00BD01E1">
        <w:rPr>
          <w:rFonts w:cstheme="minorHAnsi"/>
          <w:b/>
          <w:sz w:val="20"/>
          <w:szCs w:val="20"/>
        </w:rPr>
        <w:t>-</w:t>
      </w:r>
      <w:r w:rsidRPr="006D7BC9">
        <w:rPr>
          <w:rFonts w:cstheme="minorHAnsi"/>
          <w:b/>
          <w:sz w:val="20"/>
          <w:szCs w:val="20"/>
          <w:lang w:val="en-US"/>
        </w:rPr>
        <w:t>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</w:t>
        </w:r>
        <w:r w:rsidRPr="00BD01E1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@</w:t>
        </w:r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nikolaevo</w:t>
        </w:r>
        <w:r w:rsidRPr="00BD01E1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.</w:t>
        </w:r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net</w:t>
        </w:r>
      </w:hyperlink>
    </w:p>
    <w:p w:rsidR="00243D6D" w:rsidRPr="006D7BC9" w:rsidRDefault="00243D6D" w:rsidP="00243D6D">
      <w:pPr>
        <w:jc w:val="center"/>
        <w:rPr>
          <w:rFonts w:cstheme="minorHAnsi"/>
          <w:b/>
          <w:sz w:val="20"/>
          <w:szCs w:val="20"/>
        </w:rPr>
      </w:pPr>
    </w:p>
    <w:p w:rsidR="00243D6D" w:rsidRPr="00BD01E1" w:rsidRDefault="00243D6D" w:rsidP="00243D6D">
      <w:pPr>
        <w:jc w:val="center"/>
        <w:rPr>
          <w:rFonts w:cstheme="minorHAnsi"/>
          <w:b/>
          <w:sz w:val="20"/>
          <w:szCs w:val="20"/>
        </w:rPr>
      </w:pPr>
    </w:p>
    <w:p w:rsidR="00E05287" w:rsidRPr="00BD01E1" w:rsidRDefault="00E05287" w:rsidP="00E05287">
      <w:pPr>
        <w:rPr>
          <w:rFonts w:cstheme="minorHAnsi"/>
          <w:b/>
          <w:sz w:val="20"/>
          <w:szCs w:val="20"/>
        </w:rPr>
      </w:pPr>
    </w:p>
    <w:p w:rsidR="00E05287" w:rsidRPr="00E05287" w:rsidRDefault="00E05287" w:rsidP="00E05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87" w:rsidRPr="00590764" w:rsidRDefault="00891458" w:rsidP="00E05287">
      <w:pPr>
        <w:rPr>
          <w:rFonts w:ascii="Times New Roman" w:hAnsi="Times New Roman" w:cs="Times New Roman"/>
          <w:b/>
          <w:sz w:val="28"/>
          <w:szCs w:val="28"/>
        </w:rPr>
      </w:pPr>
      <w:r w:rsidRPr="00590764">
        <w:rPr>
          <w:rFonts w:ascii="Times New Roman" w:hAnsi="Times New Roman" w:cs="Times New Roman"/>
          <w:b/>
          <w:sz w:val="28"/>
          <w:szCs w:val="28"/>
        </w:rPr>
        <w:t>Изх. №</w:t>
      </w:r>
      <w:r w:rsidRPr="005907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28-00-43 </w:t>
      </w:r>
      <w:r w:rsidRPr="00590764">
        <w:rPr>
          <w:rFonts w:ascii="Times New Roman" w:hAnsi="Times New Roman" w:cs="Times New Roman"/>
          <w:b/>
          <w:sz w:val="28"/>
          <w:szCs w:val="28"/>
        </w:rPr>
        <w:t>/ 20.03.2024 г.                            Вх. № 27-00-84 / 20.03.2024 г.</w:t>
      </w:r>
    </w:p>
    <w:p w:rsidR="00E05287" w:rsidRPr="00590764" w:rsidRDefault="00E05287" w:rsidP="00E05287">
      <w:pPr>
        <w:rPr>
          <w:rFonts w:ascii="Times New Roman" w:hAnsi="Times New Roman" w:cs="Times New Roman"/>
          <w:b/>
          <w:sz w:val="28"/>
          <w:szCs w:val="28"/>
        </w:rPr>
      </w:pPr>
    </w:p>
    <w:p w:rsidR="00E05287" w:rsidRPr="00E05287" w:rsidRDefault="00E05287" w:rsidP="00E05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87" w:rsidRPr="00E05287" w:rsidRDefault="00E05287" w:rsidP="00E052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287" w:rsidRPr="00E05287" w:rsidRDefault="00E05287" w:rsidP="00E05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87">
        <w:rPr>
          <w:rFonts w:ascii="Times New Roman" w:hAnsi="Times New Roman" w:cs="Times New Roman"/>
          <w:b/>
          <w:bCs/>
          <w:sz w:val="24"/>
          <w:szCs w:val="24"/>
        </w:rPr>
        <w:t>ДО  ПРЕДСЕДАТЕЛЯ</w:t>
      </w:r>
    </w:p>
    <w:p w:rsidR="00E05287" w:rsidRPr="00BD01E1" w:rsidRDefault="00E05287" w:rsidP="00E052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87">
        <w:rPr>
          <w:rFonts w:ascii="Times New Roman" w:hAnsi="Times New Roman" w:cs="Times New Roman"/>
          <w:b/>
          <w:bCs/>
          <w:sz w:val="24"/>
          <w:szCs w:val="24"/>
        </w:rPr>
        <w:t>НА ОБЩИНСКИ СЪВЕТ</w:t>
      </w: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b/>
          <w:bCs/>
          <w:sz w:val="24"/>
          <w:szCs w:val="24"/>
        </w:rPr>
        <w:t>НИКОЛАЕВО</w:t>
      </w:r>
    </w:p>
    <w:p w:rsidR="00E05287" w:rsidRPr="00E05287" w:rsidRDefault="00E05287" w:rsidP="00E05287">
      <w:pPr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05287" w:rsidRPr="00E05287" w:rsidRDefault="00E05287" w:rsidP="00E052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05287" w:rsidRPr="00BD01E1" w:rsidRDefault="00E05287" w:rsidP="00E0528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528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 Р Е Д Л О Ж Е Н И Е</w:t>
      </w:r>
    </w:p>
    <w:p w:rsidR="00E05287" w:rsidRPr="00BD01E1" w:rsidRDefault="00E05287" w:rsidP="00E05287">
      <w:pPr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5287" w:rsidRPr="00E05287" w:rsidRDefault="00E05287" w:rsidP="00E0528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052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proofErr w:type="spellStart"/>
      <w:r w:rsidR="00ED2D1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инж</w:t>
      </w:r>
      <w:proofErr w:type="spellEnd"/>
      <w:r w:rsidR="00ED2D1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Константин </w:t>
      </w:r>
      <w:proofErr w:type="spellStart"/>
      <w:r w:rsidR="00ED2D1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Костов</w:t>
      </w:r>
      <w:proofErr w:type="spellEnd"/>
      <w:r w:rsidRPr="00E0528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Pr="00E0528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Кмет</w:t>
      </w:r>
      <w:proofErr w:type="spellEnd"/>
      <w:r w:rsidRPr="00E0528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gramStart"/>
      <w:r w:rsidRPr="00E0528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 община</w:t>
      </w:r>
      <w:proofErr w:type="gramEnd"/>
      <w:r w:rsidRPr="00E0528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Николаево</w:t>
      </w:r>
    </w:p>
    <w:p w:rsidR="00E05287" w:rsidRDefault="00E05287" w:rsidP="00E05287">
      <w:pPr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</w:p>
    <w:p w:rsidR="00A2269A" w:rsidRDefault="00A2269A" w:rsidP="00E05287">
      <w:pPr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</w:p>
    <w:p w:rsidR="00A2269A" w:rsidRPr="00E05287" w:rsidRDefault="00A2269A" w:rsidP="00E05287">
      <w:pPr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</w:p>
    <w:p w:rsidR="00E05287" w:rsidRPr="00E05287" w:rsidRDefault="00E05287" w:rsidP="00E0528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proofErr w:type="spellStart"/>
      <w:r w:rsidRPr="00E0528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Относно</w:t>
      </w:r>
      <w:proofErr w:type="spellEnd"/>
      <w:r w:rsidRPr="00E052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Одобряване</w:t>
      </w:r>
      <w:proofErr w:type="spellEnd"/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на </w:t>
      </w:r>
      <w:proofErr w:type="spellStart"/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тригодишна</w:t>
      </w:r>
      <w:r w:rsidR="00A226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та</w:t>
      </w:r>
      <w:proofErr w:type="spellEnd"/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бюджетна</w:t>
      </w:r>
      <w:proofErr w:type="spellEnd"/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прогноза</w:t>
      </w:r>
      <w:r w:rsidRPr="00BD01E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– </w:t>
      </w:r>
      <w:r w:rsidR="00ED2D1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първи</w:t>
      </w:r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етап</w:t>
      </w:r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на Община Николаево 20</w:t>
      </w:r>
      <w:r w:rsidR="00ED2D13" w:rsidRPr="00BD01E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25</w:t>
      </w:r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-20</w:t>
      </w:r>
      <w:r w:rsidRPr="00BD01E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2</w:t>
      </w:r>
      <w:r w:rsidR="00ED2D1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7</w:t>
      </w:r>
      <w:r w:rsidRPr="00E05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година</w:t>
      </w:r>
      <w:r w:rsidR="00A226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.</w:t>
      </w:r>
    </w:p>
    <w:p w:rsidR="00E05287" w:rsidRDefault="00E05287" w:rsidP="00E052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69A" w:rsidRDefault="00A2269A" w:rsidP="00E052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69A" w:rsidRDefault="00A2269A" w:rsidP="00E052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269A" w:rsidRPr="00E05287" w:rsidRDefault="00A2269A" w:rsidP="00E052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287" w:rsidRPr="00E05287" w:rsidRDefault="00A2269A" w:rsidP="00A22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5287">
        <w:rPr>
          <w:rFonts w:ascii="Times New Roman" w:hAnsi="Times New Roman" w:cs="Times New Roman"/>
          <w:b/>
          <w:bCs/>
          <w:iCs/>
          <w:sz w:val="24"/>
          <w:szCs w:val="24"/>
        </w:rPr>
        <w:t>УВАЖАЕМИ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ГОСПОДИН ПРЕДСЕДАТЕЛ,</w:t>
      </w:r>
    </w:p>
    <w:p w:rsidR="00E05287" w:rsidRPr="00E05287" w:rsidRDefault="00E05287" w:rsidP="00BD01E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052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УВАЖАЕМИ </w:t>
      </w:r>
      <w:r w:rsidR="00BD01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ДАМИ И ГОСПОДА </w:t>
      </w:r>
      <w:r w:rsidRPr="00E05287">
        <w:rPr>
          <w:rFonts w:ascii="Times New Roman" w:hAnsi="Times New Roman" w:cs="Times New Roman"/>
          <w:b/>
          <w:bCs/>
          <w:iCs/>
          <w:sz w:val="24"/>
          <w:szCs w:val="24"/>
        </w:rPr>
        <w:t>ОБЩИНСКИ СЪВЕТНИЦИ</w:t>
      </w:r>
      <w:r w:rsidRPr="00E05287">
        <w:rPr>
          <w:rFonts w:ascii="Times New Roman" w:hAnsi="Times New Roman" w:cs="Times New Roman"/>
          <w:sz w:val="24"/>
          <w:szCs w:val="24"/>
        </w:rPr>
        <w:t>,</w:t>
      </w: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287" w:rsidRPr="00E05287" w:rsidRDefault="00E05287" w:rsidP="00E05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  <w:lang w:val="ru-RU"/>
        </w:rPr>
        <w:t>Съгласно чл. 67, ал.</w:t>
      </w:r>
      <w:r w:rsidR="00A22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6 от Закона за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публичните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и т. 2.</w:t>
      </w:r>
      <w:r w:rsidR="0008448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8448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от Решение № 7</w:t>
      </w:r>
      <w:r w:rsidR="0008448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Министерски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084487">
        <w:rPr>
          <w:rFonts w:ascii="Times New Roman" w:hAnsi="Times New Roman" w:cs="Times New Roman"/>
          <w:sz w:val="24"/>
          <w:szCs w:val="24"/>
        </w:rPr>
        <w:t>01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08448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Pr="00E05287">
        <w:rPr>
          <w:rFonts w:ascii="Times New Roman" w:hAnsi="Times New Roman" w:cs="Times New Roman"/>
          <w:sz w:val="24"/>
          <w:szCs w:val="24"/>
        </w:rPr>
        <w:t>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Pr="00E05287">
        <w:rPr>
          <w:rFonts w:ascii="Times New Roman" w:hAnsi="Times New Roman" w:cs="Times New Roman"/>
          <w:sz w:val="24"/>
          <w:szCs w:val="24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г. за бюджетната процедура за 20</w:t>
      </w:r>
      <w:r w:rsidRPr="00E05287">
        <w:rPr>
          <w:rFonts w:ascii="Times New Roman" w:hAnsi="Times New Roman" w:cs="Times New Roman"/>
          <w:sz w:val="24"/>
          <w:szCs w:val="24"/>
        </w:rPr>
        <w:t>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г., Министерство на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финансите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</w:rPr>
        <w:t xml:space="preserve">с БЮ – </w:t>
      </w:r>
      <w:r w:rsidR="00084487">
        <w:rPr>
          <w:rFonts w:ascii="Times New Roman" w:hAnsi="Times New Roman" w:cs="Times New Roman"/>
          <w:sz w:val="24"/>
          <w:szCs w:val="24"/>
        </w:rPr>
        <w:t>1</w:t>
      </w:r>
      <w:r w:rsidRPr="00E05287">
        <w:rPr>
          <w:rFonts w:ascii="Times New Roman" w:hAnsi="Times New Roman" w:cs="Times New Roman"/>
          <w:sz w:val="24"/>
          <w:szCs w:val="24"/>
        </w:rPr>
        <w:t xml:space="preserve"> от </w:t>
      </w:r>
      <w:r w:rsidR="00084487">
        <w:rPr>
          <w:rFonts w:ascii="Times New Roman" w:hAnsi="Times New Roman" w:cs="Times New Roman"/>
          <w:sz w:val="24"/>
          <w:szCs w:val="24"/>
        </w:rPr>
        <w:t>19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084487">
        <w:rPr>
          <w:rFonts w:ascii="Times New Roman" w:hAnsi="Times New Roman" w:cs="Times New Roman"/>
          <w:sz w:val="24"/>
          <w:szCs w:val="24"/>
        </w:rPr>
        <w:t>2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дава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указания за </w:t>
      </w:r>
      <w:r w:rsidR="00084487">
        <w:rPr>
          <w:rFonts w:ascii="Times New Roman" w:hAnsi="Times New Roman" w:cs="Times New Roman"/>
          <w:sz w:val="24"/>
          <w:szCs w:val="24"/>
        </w:rPr>
        <w:t>първи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етап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6545F8">
        <w:rPr>
          <w:rFonts w:ascii="Times New Roman" w:hAnsi="Times New Roman" w:cs="Times New Roman"/>
          <w:sz w:val="24"/>
          <w:szCs w:val="24"/>
        </w:rPr>
        <w:t>Проектобюджет</w:t>
      </w:r>
      <w:r w:rsidRPr="00E05287">
        <w:rPr>
          <w:rFonts w:ascii="Times New Roman" w:hAnsi="Times New Roman" w:cs="Times New Roman"/>
          <w:sz w:val="24"/>
          <w:szCs w:val="24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за 20</w:t>
      </w:r>
      <w:r w:rsidRPr="00E05287">
        <w:rPr>
          <w:rFonts w:ascii="Times New Roman" w:hAnsi="Times New Roman" w:cs="Times New Roman"/>
          <w:sz w:val="24"/>
          <w:szCs w:val="24"/>
        </w:rPr>
        <w:t>2</w:t>
      </w:r>
      <w:r w:rsidR="00AF79BA">
        <w:rPr>
          <w:rFonts w:ascii="Times New Roman" w:hAnsi="Times New Roman" w:cs="Times New Roman"/>
          <w:sz w:val="24"/>
          <w:szCs w:val="24"/>
        </w:rPr>
        <w:t>4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година и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актуализиране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средносрочната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бюджетна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прогноза за период 20</w:t>
      </w:r>
      <w:r w:rsidRPr="00E05287">
        <w:rPr>
          <w:rFonts w:ascii="Times New Roman" w:hAnsi="Times New Roman" w:cs="Times New Roman"/>
          <w:sz w:val="24"/>
          <w:szCs w:val="24"/>
        </w:rPr>
        <w:t>2</w:t>
      </w:r>
      <w:r w:rsidR="00AF79BA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Pr="00E05287">
        <w:rPr>
          <w:rFonts w:ascii="Times New Roman" w:hAnsi="Times New Roman" w:cs="Times New Roman"/>
          <w:sz w:val="24"/>
          <w:szCs w:val="24"/>
        </w:rPr>
        <w:t>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г. С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тези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указания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стартира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4487">
        <w:rPr>
          <w:rFonts w:ascii="Times New Roman" w:hAnsi="Times New Roman" w:cs="Times New Roman"/>
          <w:sz w:val="24"/>
          <w:szCs w:val="24"/>
        </w:rPr>
        <w:t>първия</w:t>
      </w:r>
      <w:r w:rsidRPr="00E05287">
        <w:rPr>
          <w:rFonts w:ascii="Times New Roman" w:hAnsi="Times New Roman" w:cs="Times New Roman"/>
          <w:sz w:val="24"/>
          <w:szCs w:val="24"/>
        </w:rPr>
        <w:t xml:space="preserve"> етап на бюджетна процедура за следващата година </w:t>
      </w:r>
      <w:r w:rsidR="004D38BB">
        <w:rPr>
          <w:rFonts w:ascii="Times New Roman" w:hAnsi="Times New Roman" w:cs="Times New Roman"/>
          <w:sz w:val="24"/>
          <w:szCs w:val="24"/>
        </w:rPr>
        <w:t>с цел</w:t>
      </w:r>
      <w:r w:rsidRPr="00E05287">
        <w:rPr>
          <w:rFonts w:ascii="Times New Roman" w:hAnsi="Times New Roman" w:cs="Times New Roman"/>
          <w:sz w:val="24"/>
          <w:szCs w:val="24"/>
        </w:rPr>
        <w:t xml:space="preserve"> разработване </w:t>
      </w:r>
      <w:proofErr w:type="gramStart"/>
      <w:r w:rsidRPr="00E05287">
        <w:rPr>
          <w:rFonts w:ascii="Times New Roman" w:hAnsi="Times New Roman" w:cs="Times New Roman"/>
          <w:sz w:val="24"/>
          <w:szCs w:val="24"/>
        </w:rPr>
        <w:t>на</w:t>
      </w:r>
      <w:r w:rsidR="004D38BB">
        <w:rPr>
          <w:rFonts w:ascii="Times New Roman" w:hAnsi="Times New Roman" w:cs="Times New Roman"/>
          <w:sz w:val="24"/>
          <w:szCs w:val="24"/>
        </w:rPr>
        <w:t xml:space="preserve"> проекта</w:t>
      </w:r>
      <w:proofErr w:type="gramEnd"/>
      <w:r w:rsidR="004D38BB">
        <w:rPr>
          <w:rFonts w:ascii="Times New Roman" w:hAnsi="Times New Roman" w:cs="Times New Roman"/>
          <w:sz w:val="24"/>
          <w:szCs w:val="24"/>
        </w:rPr>
        <w:t xml:space="preserve"> на държавния бюджет за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="004D38BB">
        <w:rPr>
          <w:rFonts w:ascii="Times New Roman" w:hAnsi="Times New Roman" w:cs="Times New Roman"/>
          <w:sz w:val="24"/>
          <w:szCs w:val="24"/>
        </w:rPr>
        <w:t xml:space="preserve"> г. и </w:t>
      </w:r>
      <w:r w:rsidRPr="00E05287">
        <w:rPr>
          <w:rFonts w:ascii="Times New Roman" w:hAnsi="Times New Roman" w:cs="Times New Roman"/>
          <w:sz w:val="24"/>
          <w:szCs w:val="24"/>
        </w:rPr>
        <w:t>на</w:t>
      </w:r>
      <w:r w:rsidR="004D38BB">
        <w:rPr>
          <w:rFonts w:ascii="Times New Roman" w:hAnsi="Times New Roman" w:cs="Times New Roman"/>
          <w:sz w:val="24"/>
          <w:szCs w:val="24"/>
        </w:rPr>
        <w:t xml:space="preserve"> актуализирана средносрочна </w:t>
      </w:r>
      <w:r w:rsidRPr="00E05287">
        <w:rPr>
          <w:rFonts w:ascii="Times New Roman" w:hAnsi="Times New Roman" w:cs="Times New Roman"/>
          <w:sz w:val="24"/>
          <w:szCs w:val="24"/>
        </w:rPr>
        <w:t>бюджет</w:t>
      </w:r>
      <w:r w:rsidR="004D38BB">
        <w:rPr>
          <w:rFonts w:ascii="Times New Roman" w:hAnsi="Times New Roman" w:cs="Times New Roman"/>
          <w:sz w:val="24"/>
          <w:szCs w:val="24"/>
        </w:rPr>
        <w:t>на прогноза за периода</w:t>
      </w:r>
      <w:r w:rsidRPr="00E05287">
        <w:rPr>
          <w:rFonts w:ascii="Times New Roman" w:hAnsi="Times New Roman" w:cs="Times New Roman"/>
          <w:sz w:val="24"/>
          <w:szCs w:val="24"/>
        </w:rPr>
        <w:t xml:space="preserve">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 с участие на първостепенните разпоредители с бюджетни кредити. </w:t>
      </w: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 xml:space="preserve">            Кметовете на  общините разработват бюджетни прогнози в частта за местните дейности.</w:t>
      </w: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ab/>
        <w:t>Бюджетната прогноза на Община Николаево е изготвена на основание чл. 67, ал.6 от Закона за публичните финанси и т.</w:t>
      </w:r>
      <w:r w:rsidR="00084487">
        <w:rPr>
          <w:rFonts w:ascii="Times New Roman" w:hAnsi="Times New Roman" w:cs="Times New Roman"/>
          <w:sz w:val="24"/>
          <w:szCs w:val="24"/>
        </w:rPr>
        <w:t>2</w:t>
      </w:r>
      <w:r w:rsidRPr="00E05287">
        <w:rPr>
          <w:rFonts w:ascii="Times New Roman" w:hAnsi="Times New Roman" w:cs="Times New Roman"/>
          <w:sz w:val="24"/>
          <w:szCs w:val="24"/>
        </w:rPr>
        <w:t>.</w:t>
      </w:r>
      <w:r w:rsidR="00084487">
        <w:rPr>
          <w:rFonts w:ascii="Times New Roman" w:hAnsi="Times New Roman" w:cs="Times New Roman"/>
          <w:sz w:val="24"/>
          <w:szCs w:val="24"/>
        </w:rPr>
        <w:t>1</w:t>
      </w:r>
      <w:r w:rsidRPr="00E05287">
        <w:rPr>
          <w:rFonts w:ascii="Times New Roman" w:hAnsi="Times New Roman" w:cs="Times New Roman"/>
          <w:sz w:val="24"/>
          <w:szCs w:val="24"/>
        </w:rPr>
        <w:t>.</w:t>
      </w:r>
      <w:r w:rsidR="00084487">
        <w:rPr>
          <w:rFonts w:ascii="Times New Roman" w:hAnsi="Times New Roman" w:cs="Times New Roman"/>
          <w:sz w:val="24"/>
          <w:szCs w:val="24"/>
        </w:rPr>
        <w:t>3</w:t>
      </w:r>
      <w:r w:rsidRPr="00E05287">
        <w:rPr>
          <w:rFonts w:ascii="Times New Roman" w:hAnsi="Times New Roman" w:cs="Times New Roman"/>
          <w:sz w:val="24"/>
          <w:szCs w:val="24"/>
        </w:rPr>
        <w:t xml:space="preserve"> от решение на МС, във връзка с указания за подготовка и представянето на </w:t>
      </w:r>
      <w:r w:rsidR="00AF79BA">
        <w:rPr>
          <w:rFonts w:ascii="Times New Roman" w:hAnsi="Times New Roman" w:cs="Times New Roman"/>
          <w:sz w:val="24"/>
          <w:szCs w:val="24"/>
        </w:rPr>
        <w:t>Бюджет</w:t>
      </w:r>
      <w:r w:rsidRPr="00E05287">
        <w:rPr>
          <w:rFonts w:ascii="Times New Roman" w:hAnsi="Times New Roman" w:cs="Times New Roman"/>
          <w:sz w:val="24"/>
          <w:szCs w:val="24"/>
        </w:rPr>
        <w:t xml:space="preserve"> за 202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г. и  бюджетните прогнози за периода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 от Министерство на финансите и Наредба за условията за реда за съставяне на бюджетната прогноза за следващите три години и за съставяне, приемане, изпълнение и отчитане на общинския бюджет на Общината. </w:t>
      </w:r>
    </w:p>
    <w:p w:rsidR="00E05287" w:rsidRPr="00BD01E1" w:rsidRDefault="00E05287" w:rsidP="00E05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Представената на Вашето внимание бюджетна прогноза е разработена в съответствие с поставените цели на Бюджет 202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., а именно: </w:t>
      </w:r>
    </w:p>
    <w:p w:rsidR="00E05287" w:rsidRPr="00E05287" w:rsidRDefault="00E05287" w:rsidP="00E052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ab/>
      </w:r>
      <w:r w:rsidRPr="00E05287">
        <w:rPr>
          <w:rFonts w:ascii="Times New Roman" w:hAnsi="Times New Roman" w:cs="Times New Roman"/>
          <w:b/>
          <w:sz w:val="24"/>
          <w:szCs w:val="24"/>
        </w:rPr>
        <w:t>1</w:t>
      </w:r>
      <w:r w:rsidRPr="00E05287">
        <w:rPr>
          <w:rFonts w:ascii="Times New Roman" w:hAnsi="Times New Roman" w:cs="Times New Roman"/>
          <w:sz w:val="24"/>
          <w:szCs w:val="24"/>
        </w:rPr>
        <w:t>. Устойчиво развитие и гарантиране на финансова стабилност на общината;</w:t>
      </w:r>
    </w:p>
    <w:p w:rsidR="00E05287" w:rsidRPr="00E05287" w:rsidRDefault="00E05287" w:rsidP="00E052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b/>
          <w:sz w:val="24"/>
          <w:szCs w:val="24"/>
        </w:rPr>
        <w:t>2</w:t>
      </w:r>
      <w:r w:rsidRPr="00E05287">
        <w:rPr>
          <w:rFonts w:ascii="Times New Roman" w:hAnsi="Times New Roman" w:cs="Times New Roman"/>
          <w:sz w:val="24"/>
          <w:szCs w:val="24"/>
        </w:rPr>
        <w:t>. Реконструкция и рехабилитация на общинска пътна мрежа и улична мрежа в регулация</w:t>
      </w:r>
      <w:r w:rsidRPr="00BD01E1">
        <w:rPr>
          <w:rFonts w:ascii="Times New Roman" w:hAnsi="Times New Roman" w:cs="Times New Roman"/>
          <w:sz w:val="24"/>
          <w:szCs w:val="24"/>
        </w:rPr>
        <w:t>;</w:t>
      </w:r>
      <w:r w:rsidRPr="00E0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87" w:rsidRPr="00BD01E1" w:rsidRDefault="00E05287" w:rsidP="00E05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05287">
        <w:rPr>
          <w:rFonts w:ascii="Times New Roman" w:hAnsi="Times New Roman" w:cs="Times New Roman"/>
          <w:sz w:val="24"/>
          <w:szCs w:val="24"/>
        </w:rPr>
        <w:t xml:space="preserve"> Активно участие по различни европейски програми – Програма за развитие на селските райони към ДФЗ и др.</w:t>
      </w:r>
      <w:r w:rsidRPr="00BD01E1">
        <w:rPr>
          <w:rFonts w:ascii="Times New Roman" w:hAnsi="Times New Roman" w:cs="Times New Roman"/>
          <w:sz w:val="24"/>
          <w:szCs w:val="24"/>
        </w:rPr>
        <w:t>.</w:t>
      </w:r>
    </w:p>
    <w:p w:rsidR="00E05287" w:rsidRPr="00E05287" w:rsidRDefault="00E05287" w:rsidP="00E05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 xml:space="preserve">При разработване на </w:t>
      </w:r>
      <w:r w:rsidR="00AF79BA">
        <w:rPr>
          <w:rFonts w:ascii="Times New Roman" w:hAnsi="Times New Roman" w:cs="Times New Roman"/>
          <w:sz w:val="24"/>
          <w:szCs w:val="24"/>
        </w:rPr>
        <w:t>Бюджет</w:t>
      </w:r>
      <w:r w:rsidRPr="00E05287">
        <w:rPr>
          <w:rFonts w:ascii="Times New Roman" w:hAnsi="Times New Roman" w:cs="Times New Roman"/>
          <w:sz w:val="24"/>
          <w:szCs w:val="24"/>
        </w:rPr>
        <w:t xml:space="preserve"> за 202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 и прогноза за периода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 се взема в предвид:</w:t>
      </w:r>
    </w:p>
    <w:p w:rsidR="00E05287" w:rsidRPr="00E05287" w:rsidRDefault="00E05287" w:rsidP="00E05287">
      <w:pPr>
        <w:numPr>
          <w:ilvl w:val="0"/>
          <w:numId w:val="1"/>
        </w:num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Указанията на Министъра на финансите по чл. 67, ал. 6 и чл. 82, ал. 4 от Закона за публичните финанси;</w:t>
      </w:r>
    </w:p>
    <w:p w:rsidR="00E05287" w:rsidRPr="00E05287" w:rsidRDefault="00E05287" w:rsidP="00E05287">
      <w:pPr>
        <w:numPr>
          <w:ilvl w:val="0"/>
          <w:numId w:val="1"/>
        </w:num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Прогноза на показателите за поети ангажименти и за задължения за разходи за периода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E05287" w:rsidRPr="00E05287" w:rsidRDefault="00E05287" w:rsidP="00E05287">
      <w:pPr>
        <w:numPr>
          <w:ilvl w:val="0"/>
          <w:numId w:val="1"/>
        </w:num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Прогноза за общинския дълг и на разходите за лихви по него за периода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</w:rPr>
        <w:t>г.;</w:t>
      </w:r>
    </w:p>
    <w:p w:rsidR="00E05287" w:rsidRPr="00E05287" w:rsidRDefault="00E05287" w:rsidP="00E05287">
      <w:pPr>
        <w:numPr>
          <w:ilvl w:val="0"/>
          <w:numId w:val="1"/>
        </w:num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Максималните размери на фискалните правила и ограниченията</w:t>
      </w:r>
      <w:r w:rsidRPr="00BD01E1">
        <w:rPr>
          <w:rFonts w:ascii="Times New Roman" w:hAnsi="Times New Roman" w:cs="Times New Roman"/>
          <w:sz w:val="24"/>
          <w:szCs w:val="24"/>
        </w:rPr>
        <w:t>:</w:t>
      </w:r>
    </w:p>
    <w:p w:rsidR="00E05287" w:rsidRPr="00E05287" w:rsidRDefault="00E05287" w:rsidP="00E05287">
      <w:pPr>
        <w:numPr>
          <w:ilvl w:val="0"/>
          <w:numId w:val="4"/>
        </w:numPr>
        <w:tabs>
          <w:tab w:val="left" w:pos="2268"/>
        </w:tabs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Собствени приходи – размер на местни данъци и такси и тяхната събираемост;</w:t>
      </w:r>
    </w:p>
    <w:p w:rsidR="00E05287" w:rsidRPr="00E05287" w:rsidRDefault="00E05287" w:rsidP="00E05287">
      <w:pPr>
        <w:numPr>
          <w:ilvl w:val="0"/>
          <w:numId w:val="4"/>
        </w:numPr>
        <w:tabs>
          <w:tab w:val="left" w:pos="2268"/>
        </w:tabs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Разходи за местни дейности, ползватели на предоставени услуги.</w:t>
      </w:r>
    </w:p>
    <w:p w:rsidR="00E05287" w:rsidRDefault="00E05287" w:rsidP="00E05287">
      <w:pPr>
        <w:numPr>
          <w:ilvl w:val="0"/>
          <w:numId w:val="2"/>
        </w:num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Други бюджетни, отчетни и статистически показатели на касова и начислена основа.</w:t>
      </w:r>
    </w:p>
    <w:p w:rsidR="00A2269A" w:rsidRPr="00E05287" w:rsidRDefault="00A2269A" w:rsidP="00A2269A">
      <w:pPr>
        <w:ind w:left="25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ab/>
      </w:r>
      <w:r w:rsidRPr="00E05287">
        <w:rPr>
          <w:rFonts w:ascii="Times New Roman" w:hAnsi="Times New Roman" w:cs="Times New Roman"/>
          <w:b/>
          <w:sz w:val="24"/>
          <w:szCs w:val="24"/>
        </w:rPr>
        <w:t>Планиране на собствени приходи</w:t>
      </w:r>
      <w:r w:rsidRPr="00E05287">
        <w:rPr>
          <w:rFonts w:ascii="Times New Roman" w:hAnsi="Times New Roman" w:cs="Times New Roman"/>
          <w:sz w:val="24"/>
          <w:szCs w:val="24"/>
        </w:rPr>
        <w:t>: Приходите са планирани от съответните длъжностни лица след задълбочен анализ на постъпления от приходи от предходни години, съобразена е промяната на броя деца в детските градини и детските ясли. Приходите са съобразени и с чл. 9 от ЗМДТ и приетата от общински съвет наредба.</w:t>
      </w: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ab/>
      </w:r>
      <w:r w:rsidRPr="00E05287">
        <w:rPr>
          <w:rFonts w:ascii="Times New Roman" w:hAnsi="Times New Roman" w:cs="Times New Roman"/>
          <w:b/>
          <w:sz w:val="24"/>
          <w:szCs w:val="24"/>
        </w:rPr>
        <w:t>Трансфери</w:t>
      </w:r>
      <w:r w:rsidRPr="00E05287">
        <w:rPr>
          <w:rFonts w:ascii="Times New Roman" w:hAnsi="Times New Roman" w:cs="Times New Roman"/>
          <w:sz w:val="24"/>
          <w:szCs w:val="24"/>
        </w:rPr>
        <w:t>: Предназначението на трансферите за местна дейност е да обезпечат една част от разходите за местна дейност. Съгласно указанието на Министерство на финансите, трансферите за местна дейност и целевата субсидия за капиталови разходи за периода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BD01E1">
        <w:rPr>
          <w:rFonts w:ascii="Times New Roman" w:hAnsi="Times New Roman" w:cs="Times New Roman"/>
          <w:sz w:val="24"/>
          <w:szCs w:val="24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</w:rPr>
        <w:t xml:space="preserve">г. </w:t>
      </w:r>
      <w:r w:rsidR="00AF79BA">
        <w:rPr>
          <w:rFonts w:ascii="Times New Roman" w:hAnsi="Times New Roman" w:cs="Times New Roman"/>
          <w:sz w:val="24"/>
          <w:szCs w:val="24"/>
        </w:rPr>
        <w:t xml:space="preserve">се залагат одобрените размери със </w:t>
      </w:r>
      <w:r w:rsidRPr="00E05287">
        <w:rPr>
          <w:rFonts w:ascii="Times New Roman" w:hAnsi="Times New Roman" w:cs="Times New Roman"/>
          <w:sz w:val="24"/>
          <w:szCs w:val="24"/>
        </w:rPr>
        <w:t>Закона за държавния бюджет на Р</w:t>
      </w:r>
      <w:r w:rsidR="00084487">
        <w:rPr>
          <w:rFonts w:ascii="Times New Roman" w:hAnsi="Times New Roman" w:cs="Times New Roman"/>
          <w:sz w:val="24"/>
          <w:szCs w:val="24"/>
        </w:rPr>
        <w:t xml:space="preserve">епублика </w:t>
      </w:r>
      <w:r w:rsidRPr="00E05287">
        <w:rPr>
          <w:rFonts w:ascii="Times New Roman" w:hAnsi="Times New Roman" w:cs="Times New Roman"/>
          <w:sz w:val="24"/>
          <w:szCs w:val="24"/>
        </w:rPr>
        <w:t>Б</w:t>
      </w:r>
      <w:r w:rsidR="00084487">
        <w:rPr>
          <w:rFonts w:ascii="Times New Roman" w:hAnsi="Times New Roman" w:cs="Times New Roman"/>
          <w:sz w:val="24"/>
          <w:szCs w:val="24"/>
        </w:rPr>
        <w:t>ългария</w:t>
      </w:r>
      <w:r w:rsidRPr="00E05287">
        <w:rPr>
          <w:rFonts w:ascii="Times New Roman" w:hAnsi="Times New Roman" w:cs="Times New Roman"/>
          <w:sz w:val="24"/>
          <w:szCs w:val="24"/>
        </w:rPr>
        <w:t xml:space="preserve"> за 20</w:t>
      </w:r>
      <w:r w:rsidR="00084487">
        <w:rPr>
          <w:rFonts w:ascii="Times New Roman" w:hAnsi="Times New Roman" w:cs="Times New Roman"/>
          <w:sz w:val="24"/>
          <w:szCs w:val="24"/>
        </w:rPr>
        <w:t>24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ab/>
      </w:r>
      <w:r w:rsidRPr="00E05287">
        <w:rPr>
          <w:rFonts w:ascii="Times New Roman" w:hAnsi="Times New Roman" w:cs="Times New Roman"/>
          <w:b/>
          <w:sz w:val="24"/>
          <w:szCs w:val="24"/>
        </w:rPr>
        <w:t>Разходи</w:t>
      </w:r>
      <w:r w:rsidRPr="00E05287">
        <w:rPr>
          <w:rFonts w:ascii="Times New Roman" w:hAnsi="Times New Roman" w:cs="Times New Roman"/>
          <w:sz w:val="24"/>
          <w:szCs w:val="24"/>
        </w:rPr>
        <w:t>:</w:t>
      </w:r>
      <w:r w:rsidRPr="00E05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</w:rPr>
        <w:t>Разходите са прогнозирани, като е взето под внимание въздействието на натуралните и стойностни показатели, като са изключени еднократните разходи предвидени в бюджет 202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година. Предвидените средства за работна заплата са на база 202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 – </w:t>
      </w:r>
      <w:r w:rsidR="00084487">
        <w:rPr>
          <w:rFonts w:ascii="Times New Roman" w:hAnsi="Times New Roman" w:cs="Times New Roman"/>
          <w:sz w:val="24"/>
          <w:szCs w:val="24"/>
        </w:rPr>
        <w:t>933</w:t>
      </w:r>
      <w:r w:rsidRPr="00E05287">
        <w:rPr>
          <w:rFonts w:ascii="Times New Roman" w:hAnsi="Times New Roman" w:cs="Times New Roman"/>
          <w:sz w:val="24"/>
          <w:szCs w:val="24"/>
        </w:rPr>
        <w:t xml:space="preserve"> лв., размера на осигурителните вноски също е на база 202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Pr="00BD01E1">
        <w:rPr>
          <w:rFonts w:ascii="Times New Roman" w:hAnsi="Times New Roman" w:cs="Times New Roman"/>
          <w:sz w:val="24"/>
          <w:szCs w:val="24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</w:rPr>
        <w:t>г. Разходите за издръжка са заложени също на база на разходите за 202</w:t>
      </w:r>
      <w:r w:rsidR="00AF79BA">
        <w:rPr>
          <w:rFonts w:ascii="Times New Roman" w:hAnsi="Times New Roman" w:cs="Times New Roman"/>
          <w:sz w:val="24"/>
          <w:szCs w:val="24"/>
        </w:rPr>
        <w:t>3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година. Съществува възможност за поетапно включване в прогнозата, предложения от местната общност и/или второстепенните разпоредители с бюджет, същите ще бъдат отразени при следваща актуализация.</w:t>
      </w:r>
    </w:p>
    <w:p w:rsidR="00E05287" w:rsidRDefault="00E05287" w:rsidP="00AF79BA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5287">
        <w:rPr>
          <w:rFonts w:ascii="Times New Roman" w:hAnsi="Times New Roman" w:cs="Times New Roman"/>
          <w:b/>
          <w:bCs/>
          <w:sz w:val="24"/>
          <w:szCs w:val="24"/>
        </w:rPr>
        <w:t>Капиталови разходи</w:t>
      </w:r>
      <w:r w:rsidRPr="00E05287">
        <w:rPr>
          <w:rFonts w:ascii="Times New Roman" w:hAnsi="Times New Roman" w:cs="Times New Roman"/>
          <w:sz w:val="24"/>
          <w:szCs w:val="24"/>
        </w:rPr>
        <w:t>: Прогнозата за капиталовите разходи на Община Николаево за периода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г. е на база </w:t>
      </w:r>
      <w:r w:rsidR="00AF79BA">
        <w:rPr>
          <w:rFonts w:ascii="Times New Roman" w:hAnsi="Times New Roman" w:cs="Times New Roman"/>
          <w:sz w:val="24"/>
          <w:szCs w:val="24"/>
        </w:rPr>
        <w:t xml:space="preserve">одобрените размери със </w:t>
      </w:r>
      <w:r w:rsidR="00AF79BA" w:rsidRPr="00E05287">
        <w:rPr>
          <w:rFonts w:ascii="Times New Roman" w:hAnsi="Times New Roman" w:cs="Times New Roman"/>
          <w:sz w:val="24"/>
          <w:szCs w:val="24"/>
        </w:rPr>
        <w:t>Закона за държавния бюджет на РБ за 202</w:t>
      </w:r>
      <w:r w:rsidR="00084487">
        <w:rPr>
          <w:rFonts w:ascii="Times New Roman" w:hAnsi="Times New Roman" w:cs="Times New Roman"/>
          <w:sz w:val="24"/>
          <w:szCs w:val="24"/>
        </w:rPr>
        <w:t>4</w:t>
      </w:r>
      <w:r w:rsidR="00AF79BA" w:rsidRPr="00E05287">
        <w:rPr>
          <w:rFonts w:ascii="Times New Roman" w:hAnsi="Times New Roman" w:cs="Times New Roman"/>
          <w:sz w:val="24"/>
          <w:szCs w:val="24"/>
        </w:rPr>
        <w:t xml:space="preserve"> година.</w:t>
      </w:r>
      <w:r w:rsidR="00AF79BA">
        <w:rPr>
          <w:rFonts w:ascii="Times New Roman" w:hAnsi="Times New Roman" w:cs="Times New Roman"/>
          <w:sz w:val="24"/>
          <w:szCs w:val="24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</w:rPr>
        <w:t>Разработването на средносрочната бюджетна прогноза на разходите за местните дейности е изготвена по функции и групи при уточнени натурални и стойностни показатели, в бюджета за предходната година, настъпилите до момента промени в нормативната уредба, засягащи местните дейности на Общината, приетата от Общински съвет стратегия, общинският план за развитие, фискални правила и ограничения със ЗПФ, предвиждащо съфинансиране със средствата от Европейския съюз.</w:t>
      </w:r>
    </w:p>
    <w:p w:rsidR="00AF79BA" w:rsidRPr="00E05287" w:rsidRDefault="00AF79BA" w:rsidP="00AF79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287" w:rsidRPr="00E05287" w:rsidRDefault="00E05287" w:rsidP="00E05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 xml:space="preserve">Във връзка с гореизложеното, предлагам Общински съвет </w:t>
      </w:r>
      <w:r w:rsidR="00A2516F" w:rsidRPr="00E05287">
        <w:rPr>
          <w:rFonts w:ascii="Times New Roman" w:hAnsi="Times New Roman" w:cs="Times New Roman"/>
          <w:sz w:val="24"/>
          <w:szCs w:val="24"/>
          <w:lang w:val="ru-RU"/>
        </w:rPr>
        <w:t>Николаево</w:t>
      </w:r>
      <w:r w:rsidR="00A2516F" w:rsidRPr="00E05287">
        <w:rPr>
          <w:rFonts w:ascii="Times New Roman" w:hAnsi="Times New Roman" w:cs="Times New Roman"/>
          <w:sz w:val="24"/>
          <w:szCs w:val="24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</w:rPr>
        <w:t xml:space="preserve">да вземе следното </w:t>
      </w:r>
    </w:p>
    <w:p w:rsidR="00AF79BA" w:rsidRDefault="00AF79BA" w:rsidP="00A2516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269A" w:rsidRPr="00E05287" w:rsidRDefault="00A2269A" w:rsidP="00A2516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5287" w:rsidRPr="00E05287" w:rsidRDefault="00E05287" w:rsidP="00E0528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2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 Е Ш Е Н И </w:t>
      </w:r>
      <w:proofErr w:type="gramStart"/>
      <w:r w:rsidRPr="00E05287">
        <w:rPr>
          <w:rFonts w:ascii="Times New Roman" w:hAnsi="Times New Roman" w:cs="Times New Roman"/>
          <w:b/>
          <w:sz w:val="24"/>
          <w:szCs w:val="24"/>
          <w:lang w:val="ru-RU"/>
        </w:rPr>
        <w:t>Е  :</w:t>
      </w:r>
      <w:proofErr w:type="gramEnd"/>
    </w:p>
    <w:p w:rsidR="00E05287" w:rsidRPr="00E05287" w:rsidRDefault="00E05287" w:rsidP="00E0528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5287" w:rsidRPr="00E02A41" w:rsidRDefault="00E05287" w:rsidP="00A251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  <w:lang w:val="ru-RU"/>
        </w:rPr>
        <w:t>На основание чл.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21, ал.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вр</w:t>
      </w:r>
      <w:proofErr w:type="spellEnd"/>
      <w:r w:rsidR="00A2516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с чл. 21, ал.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1, т.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12 от ЗМСМА, чл.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83, ал.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2 от Закона за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публичните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и чл.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13, ал.</w:t>
      </w:r>
      <w:r w:rsidRPr="00BD0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5 и 6 от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съставяне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бюджетната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прогноза за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местни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следващите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години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съставяне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обсъждане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приемане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и отчитане </w:t>
      </w:r>
      <w:proofErr w:type="gram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на бюджета</w:t>
      </w:r>
      <w:proofErr w:type="gram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Николаево,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E05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5287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A251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16F" w:rsidRPr="00E05287">
        <w:rPr>
          <w:rFonts w:ascii="Times New Roman" w:hAnsi="Times New Roman" w:cs="Times New Roman"/>
          <w:sz w:val="24"/>
          <w:szCs w:val="24"/>
          <w:lang w:val="ru-RU"/>
        </w:rPr>
        <w:t>Николаево</w:t>
      </w:r>
    </w:p>
    <w:p w:rsidR="00E05287" w:rsidRPr="00E05287" w:rsidRDefault="00E05287" w:rsidP="00E05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287">
        <w:rPr>
          <w:rFonts w:ascii="Times New Roman" w:hAnsi="Times New Roman" w:cs="Times New Roman"/>
          <w:b/>
          <w:bCs/>
          <w:sz w:val="24"/>
          <w:szCs w:val="24"/>
          <w:lang w:val="ru-RU"/>
        </w:rPr>
        <w:t>Р Е Ш И:</w:t>
      </w:r>
    </w:p>
    <w:p w:rsidR="00E05287" w:rsidRPr="00E05287" w:rsidRDefault="00E05287" w:rsidP="00E05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bCs/>
          <w:sz w:val="24"/>
          <w:szCs w:val="24"/>
        </w:rPr>
        <w:tab/>
      </w:r>
      <w:r w:rsidR="00E02A41" w:rsidRPr="00E02A41">
        <w:rPr>
          <w:rFonts w:ascii="Times New Roman" w:hAnsi="Times New Roman" w:cs="Times New Roman"/>
          <w:sz w:val="24"/>
          <w:szCs w:val="24"/>
        </w:rPr>
        <w:t xml:space="preserve">Одобрява бюджетната прогноза </w:t>
      </w:r>
      <w:r w:rsidRPr="00E05287">
        <w:rPr>
          <w:rFonts w:ascii="Times New Roman" w:hAnsi="Times New Roman" w:cs="Times New Roman"/>
          <w:sz w:val="24"/>
          <w:szCs w:val="24"/>
        </w:rPr>
        <w:t>на Община Николаево за 202</w:t>
      </w:r>
      <w:r w:rsidR="00084487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084487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E02A41">
        <w:rPr>
          <w:rFonts w:ascii="Times New Roman" w:hAnsi="Times New Roman" w:cs="Times New Roman"/>
          <w:sz w:val="24"/>
          <w:szCs w:val="24"/>
        </w:rPr>
        <w:t xml:space="preserve"> </w:t>
      </w:r>
      <w:r w:rsidR="00E02A41" w:rsidRPr="00E05287">
        <w:rPr>
          <w:rFonts w:ascii="Times New Roman" w:hAnsi="Times New Roman" w:cs="Times New Roman"/>
          <w:sz w:val="24"/>
          <w:szCs w:val="24"/>
        </w:rPr>
        <w:t xml:space="preserve">– </w:t>
      </w:r>
      <w:r w:rsidR="00E02A41">
        <w:rPr>
          <w:rFonts w:ascii="Times New Roman" w:hAnsi="Times New Roman" w:cs="Times New Roman"/>
          <w:sz w:val="24"/>
          <w:szCs w:val="24"/>
        </w:rPr>
        <w:t>първи</w:t>
      </w:r>
      <w:r w:rsidR="00E02A41" w:rsidRPr="00E05287">
        <w:rPr>
          <w:rFonts w:ascii="Times New Roman" w:hAnsi="Times New Roman" w:cs="Times New Roman"/>
          <w:sz w:val="24"/>
          <w:szCs w:val="24"/>
        </w:rPr>
        <w:t xml:space="preserve"> етап</w:t>
      </w:r>
      <w:r w:rsidRPr="00E0528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05287" w:rsidRPr="00E05287" w:rsidRDefault="00E05287" w:rsidP="00E05287">
      <w:pPr>
        <w:numPr>
          <w:ilvl w:val="0"/>
          <w:numId w:val="3"/>
        </w:num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Приложение</w:t>
      </w:r>
      <w:r w:rsidR="007F3C2A">
        <w:rPr>
          <w:rFonts w:ascii="Times New Roman" w:hAnsi="Times New Roman" w:cs="Times New Roman"/>
          <w:sz w:val="24"/>
          <w:szCs w:val="24"/>
        </w:rPr>
        <w:t xml:space="preserve"> № 8 – Бюджетна прогноза – първи</w:t>
      </w:r>
      <w:r w:rsidRPr="00E05287">
        <w:rPr>
          <w:rFonts w:ascii="Times New Roman" w:hAnsi="Times New Roman" w:cs="Times New Roman"/>
          <w:sz w:val="24"/>
          <w:szCs w:val="24"/>
        </w:rPr>
        <w:t xml:space="preserve"> етап на Община Николаево за периода 202</w:t>
      </w:r>
      <w:r w:rsidR="007F3C2A">
        <w:rPr>
          <w:rFonts w:ascii="Times New Roman" w:hAnsi="Times New Roman" w:cs="Times New Roman"/>
          <w:sz w:val="24"/>
          <w:szCs w:val="24"/>
        </w:rPr>
        <w:t>5-2027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 на постъпленията от местни приходи и на разходите за местни дейности</w:t>
      </w:r>
      <w:r w:rsidR="00E02A41">
        <w:rPr>
          <w:rFonts w:ascii="Times New Roman" w:hAnsi="Times New Roman" w:cs="Times New Roman"/>
          <w:sz w:val="24"/>
          <w:szCs w:val="24"/>
        </w:rPr>
        <w:t>;</w:t>
      </w:r>
    </w:p>
    <w:p w:rsidR="00E05287" w:rsidRPr="00E05287" w:rsidRDefault="007F3C2A" w:rsidP="00E05287">
      <w:pPr>
        <w:numPr>
          <w:ilvl w:val="0"/>
          <w:numId w:val="3"/>
        </w:num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E05287" w:rsidRPr="00E05287">
        <w:rPr>
          <w:rFonts w:ascii="Times New Roman" w:hAnsi="Times New Roman" w:cs="Times New Roman"/>
          <w:sz w:val="24"/>
          <w:szCs w:val="24"/>
        </w:rPr>
        <w:t xml:space="preserve"> – Прогноза на показателите за поети ангажименти и задължения за разходи на общините за периода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E05287" w:rsidRPr="00E0528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  година</w:t>
      </w:r>
      <w:r w:rsidR="00E05287" w:rsidRPr="00E052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първи</w:t>
      </w:r>
      <w:r w:rsidR="00E05287" w:rsidRPr="00E05287">
        <w:rPr>
          <w:rFonts w:ascii="Times New Roman" w:hAnsi="Times New Roman" w:cs="Times New Roman"/>
          <w:sz w:val="24"/>
          <w:szCs w:val="24"/>
        </w:rPr>
        <w:t xml:space="preserve"> етап</w:t>
      </w:r>
      <w:r w:rsidR="00E02A41">
        <w:rPr>
          <w:rFonts w:ascii="Times New Roman" w:hAnsi="Times New Roman" w:cs="Times New Roman"/>
          <w:sz w:val="24"/>
          <w:szCs w:val="24"/>
        </w:rPr>
        <w:t>;</w:t>
      </w:r>
    </w:p>
    <w:p w:rsidR="00E05287" w:rsidRDefault="00E05287" w:rsidP="00E05287">
      <w:pPr>
        <w:numPr>
          <w:ilvl w:val="0"/>
          <w:numId w:val="3"/>
        </w:numPr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Приложение № 6г –</w:t>
      </w:r>
      <w:r w:rsidR="002F06CC">
        <w:rPr>
          <w:rFonts w:ascii="Times New Roman" w:hAnsi="Times New Roman" w:cs="Times New Roman"/>
          <w:sz w:val="24"/>
          <w:szCs w:val="24"/>
        </w:rPr>
        <w:t xml:space="preserve"> </w:t>
      </w:r>
      <w:r w:rsidRPr="00E05287">
        <w:rPr>
          <w:rFonts w:ascii="Times New Roman" w:hAnsi="Times New Roman" w:cs="Times New Roman"/>
          <w:sz w:val="24"/>
          <w:szCs w:val="24"/>
        </w:rPr>
        <w:t>Прогноза за общински дълг  и на разходите за лихви по него за периода 202</w:t>
      </w:r>
      <w:r w:rsidR="007F3C2A">
        <w:rPr>
          <w:rFonts w:ascii="Times New Roman" w:hAnsi="Times New Roman" w:cs="Times New Roman"/>
          <w:sz w:val="24"/>
          <w:szCs w:val="24"/>
        </w:rPr>
        <w:t>5</w:t>
      </w:r>
      <w:r w:rsidRPr="00E05287">
        <w:rPr>
          <w:rFonts w:ascii="Times New Roman" w:hAnsi="Times New Roman" w:cs="Times New Roman"/>
          <w:sz w:val="24"/>
          <w:szCs w:val="24"/>
        </w:rPr>
        <w:t>-202</w:t>
      </w:r>
      <w:r w:rsidR="007F3C2A">
        <w:rPr>
          <w:rFonts w:ascii="Times New Roman" w:hAnsi="Times New Roman" w:cs="Times New Roman"/>
          <w:sz w:val="24"/>
          <w:szCs w:val="24"/>
        </w:rPr>
        <w:t>7</w:t>
      </w:r>
      <w:r w:rsidRPr="00E05287">
        <w:rPr>
          <w:rFonts w:ascii="Times New Roman" w:hAnsi="Times New Roman" w:cs="Times New Roman"/>
          <w:sz w:val="24"/>
          <w:szCs w:val="24"/>
        </w:rPr>
        <w:t xml:space="preserve"> година – </w:t>
      </w:r>
      <w:r w:rsidR="007F3C2A">
        <w:rPr>
          <w:rFonts w:ascii="Times New Roman" w:hAnsi="Times New Roman" w:cs="Times New Roman"/>
          <w:sz w:val="24"/>
          <w:szCs w:val="24"/>
        </w:rPr>
        <w:t>първи</w:t>
      </w:r>
      <w:r w:rsidRPr="00E05287">
        <w:rPr>
          <w:rFonts w:ascii="Times New Roman" w:hAnsi="Times New Roman" w:cs="Times New Roman"/>
          <w:sz w:val="24"/>
          <w:szCs w:val="24"/>
        </w:rPr>
        <w:t xml:space="preserve"> етап</w:t>
      </w:r>
      <w:r w:rsidR="00E02A41">
        <w:rPr>
          <w:rFonts w:ascii="Times New Roman" w:hAnsi="Times New Roman" w:cs="Times New Roman"/>
          <w:sz w:val="24"/>
          <w:szCs w:val="24"/>
        </w:rPr>
        <w:t>.</w:t>
      </w:r>
    </w:p>
    <w:p w:rsidR="00E05287" w:rsidRPr="00BD01E1" w:rsidRDefault="00E05287" w:rsidP="00E052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5287" w:rsidRPr="00BD01E1" w:rsidRDefault="00E05287" w:rsidP="00E0528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5287" w:rsidRPr="00E05287" w:rsidRDefault="00E05287" w:rsidP="00E052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05287">
        <w:rPr>
          <w:rFonts w:ascii="Times New Roman" w:hAnsi="Times New Roman" w:cs="Times New Roman"/>
          <w:b/>
          <w:sz w:val="24"/>
          <w:szCs w:val="24"/>
          <w:lang w:val="ru-RU"/>
        </w:rPr>
        <w:t>С уважение</w:t>
      </w:r>
      <w:r w:rsidRPr="00E0528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05287" w:rsidRPr="00E05287" w:rsidRDefault="00E05287" w:rsidP="00E052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287" w:rsidRPr="00E05287" w:rsidRDefault="00E05287" w:rsidP="00E05287">
      <w:pPr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C2A" w:rsidRPr="00E05287" w:rsidRDefault="007F3C2A" w:rsidP="00E05287">
      <w:pPr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287" w:rsidRPr="00E05287" w:rsidRDefault="007F3C2A" w:rsidP="00E05287">
      <w:pPr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инж. КОНСАНТИН КОСТОВ</w:t>
      </w:r>
    </w:p>
    <w:p w:rsidR="00E05287" w:rsidRPr="00E05287" w:rsidRDefault="00E05287" w:rsidP="00E05287">
      <w:pPr>
        <w:ind w:right="-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287">
        <w:rPr>
          <w:rFonts w:ascii="Times New Roman" w:hAnsi="Times New Roman" w:cs="Times New Roman"/>
          <w:i/>
          <w:sz w:val="24"/>
          <w:szCs w:val="24"/>
        </w:rPr>
        <w:t>Кмет на Община Николаево</w:t>
      </w:r>
    </w:p>
    <w:p w:rsidR="00E05287" w:rsidRPr="00E05287" w:rsidRDefault="00E05287" w:rsidP="00E05287">
      <w:pPr>
        <w:ind w:right="-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287" w:rsidRDefault="00E05287" w:rsidP="00E052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C2A" w:rsidRPr="00E05287" w:rsidRDefault="007F3C2A" w:rsidP="00E052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287" w:rsidRPr="00E05287" w:rsidRDefault="00E05287" w:rsidP="00E052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287">
        <w:rPr>
          <w:rFonts w:ascii="Times New Roman" w:eastAsia="Times New Roman" w:hAnsi="Times New Roman" w:cs="Times New Roman"/>
          <w:sz w:val="24"/>
          <w:szCs w:val="24"/>
        </w:rPr>
        <w:t>Съгласувано с юрист:</w:t>
      </w:r>
    </w:p>
    <w:p w:rsidR="00E05287" w:rsidRPr="00E05287" w:rsidRDefault="00E05287" w:rsidP="00E05287">
      <w:pPr>
        <w:jc w:val="both"/>
        <w:rPr>
          <w:rFonts w:ascii="Arial" w:eastAsia="Times New Roman" w:hAnsi="Arial" w:cs="Arial"/>
          <w:sz w:val="24"/>
          <w:szCs w:val="20"/>
        </w:rPr>
      </w:pPr>
      <w:r w:rsidRPr="00E05287">
        <w:rPr>
          <w:rFonts w:ascii="Times New Roman" w:eastAsia="Times New Roman" w:hAnsi="Times New Roman" w:cs="Times New Roman"/>
          <w:sz w:val="24"/>
          <w:szCs w:val="20"/>
        </w:rPr>
        <w:t xml:space="preserve">Стефан Анков </w:t>
      </w:r>
    </w:p>
    <w:p w:rsidR="00E05287" w:rsidRPr="00E05287" w:rsidRDefault="00E05287" w:rsidP="00E05287">
      <w:pPr>
        <w:ind w:right="-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287" w:rsidRDefault="00E05287" w:rsidP="00E05287">
      <w:pPr>
        <w:ind w:right="-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3C2A" w:rsidRPr="00E05287" w:rsidRDefault="007F3C2A" w:rsidP="00E0528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Съставил:</w:t>
      </w: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</w:rPr>
      </w:pPr>
      <w:r w:rsidRPr="00E05287">
        <w:rPr>
          <w:rFonts w:ascii="Times New Roman" w:hAnsi="Times New Roman" w:cs="Times New Roman"/>
          <w:sz w:val="24"/>
          <w:szCs w:val="24"/>
        </w:rPr>
        <w:t>Ирена Петкова</w:t>
      </w:r>
    </w:p>
    <w:p w:rsidR="00E05287" w:rsidRPr="00E05287" w:rsidRDefault="00E05287" w:rsidP="00E05287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5287">
        <w:rPr>
          <w:rFonts w:ascii="Times New Roman" w:hAnsi="Times New Roman" w:cs="Times New Roman"/>
          <w:i/>
          <w:sz w:val="24"/>
          <w:szCs w:val="24"/>
        </w:rPr>
        <w:t>Гл. експерт „Бюджет и ЧР“</w:t>
      </w:r>
    </w:p>
    <w:p w:rsidR="00E05287" w:rsidRPr="00E05287" w:rsidRDefault="00E05287" w:rsidP="00E05287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B33273">
      <w:pPr>
        <w:rPr>
          <w:rFonts w:cstheme="minorHAnsi"/>
          <w:b/>
          <w:sz w:val="20"/>
          <w:szCs w:val="20"/>
        </w:rPr>
      </w:pPr>
    </w:p>
    <w:sectPr w:rsidR="00243D6D" w:rsidSect="00C376B5">
      <w:footerReference w:type="default" r:id="rId9"/>
      <w:pgSz w:w="11906" w:h="16838"/>
      <w:pgMar w:top="851" w:right="849" w:bottom="14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99" w:rsidRDefault="00270E99" w:rsidP="00DD1A7B">
      <w:r>
        <w:separator/>
      </w:r>
    </w:p>
  </w:endnote>
  <w:endnote w:type="continuationSeparator" w:id="0">
    <w:p w:rsidR="00270E99" w:rsidRDefault="00270E99" w:rsidP="00D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7B" w:rsidRDefault="00C376B5" w:rsidP="00C376B5">
    <w:pPr>
      <w:pStyle w:val="ab"/>
      <w:jc w:val="center"/>
    </w:pPr>
    <w:r w:rsidRPr="00C376B5">
      <w:rPr>
        <w:noProof/>
        <w:lang w:eastAsia="bg-BG"/>
      </w:rPr>
      <w:drawing>
        <wp:inline distT="0" distB="0" distL="0" distR="0">
          <wp:extent cx="952500" cy="781050"/>
          <wp:effectExtent l="0" t="0" r="0" b="0"/>
          <wp:docPr id="15" name="Картина 15" descr="D:\PAVLINA\PAVLINA - Nikolaevo - Sekretar - 07102019\CAF\CAF картинки - снимки\fdaf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VLINA\PAVLINA - Nikolaevo - Sekretar - 07102019\CAF\CAF картинки - снимки\fdaf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32" cy="80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A7B" w:rsidRDefault="00DD1A7B" w:rsidP="00DD1A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99" w:rsidRDefault="00270E99" w:rsidP="00DD1A7B">
      <w:r>
        <w:separator/>
      </w:r>
    </w:p>
  </w:footnote>
  <w:footnote w:type="continuationSeparator" w:id="0">
    <w:p w:rsidR="00270E99" w:rsidRDefault="00270E99" w:rsidP="00DD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178"/>
    <w:multiLevelType w:val="hybridMultilevel"/>
    <w:tmpl w:val="ED905C5A"/>
    <w:lvl w:ilvl="0" w:tplc="8286F4F2">
      <w:start w:val="1"/>
      <w:numFmt w:val="decimal"/>
      <w:lvlText w:val="%1)"/>
      <w:lvlJc w:val="left"/>
      <w:pPr>
        <w:tabs>
          <w:tab w:val="num" w:pos="1401"/>
        </w:tabs>
        <w:ind w:left="1401" w:hanging="975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916EA3"/>
    <w:multiLevelType w:val="hybridMultilevel"/>
    <w:tmpl w:val="626AECB4"/>
    <w:lvl w:ilvl="0" w:tplc="040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DD13816"/>
    <w:multiLevelType w:val="hybridMultilevel"/>
    <w:tmpl w:val="B4F259B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6B3780"/>
    <w:multiLevelType w:val="hybridMultilevel"/>
    <w:tmpl w:val="F11695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84487"/>
    <w:rsid w:val="000909B1"/>
    <w:rsid w:val="00091341"/>
    <w:rsid w:val="00091671"/>
    <w:rsid w:val="0009764D"/>
    <w:rsid w:val="000B4CD8"/>
    <w:rsid w:val="000F29CE"/>
    <w:rsid w:val="001067CA"/>
    <w:rsid w:val="0011173D"/>
    <w:rsid w:val="001E1B1F"/>
    <w:rsid w:val="001E2266"/>
    <w:rsid w:val="001E3E36"/>
    <w:rsid w:val="001F2EE7"/>
    <w:rsid w:val="00201D4F"/>
    <w:rsid w:val="00215AB5"/>
    <w:rsid w:val="00221DAD"/>
    <w:rsid w:val="00243D6D"/>
    <w:rsid w:val="00243EAD"/>
    <w:rsid w:val="00270E99"/>
    <w:rsid w:val="00290229"/>
    <w:rsid w:val="002A3A53"/>
    <w:rsid w:val="002E1821"/>
    <w:rsid w:val="002F06CC"/>
    <w:rsid w:val="00355A36"/>
    <w:rsid w:val="003A04C1"/>
    <w:rsid w:val="003A5A21"/>
    <w:rsid w:val="003D4361"/>
    <w:rsid w:val="003E411A"/>
    <w:rsid w:val="003E619C"/>
    <w:rsid w:val="00424F03"/>
    <w:rsid w:val="00434BC7"/>
    <w:rsid w:val="004536EF"/>
    <w:rsid w:val="004A673E"/>
    <w:rsid w:val="004D38BB"/>
    <w:rsid w:val="004D535C"/>
    <w:rsid w:val="00540561"/>
    <w:rsid w:val="0057054F"/>
    <w:rsid w:val="00571D8A"/>
    <w:rsid w:val="00583969"/>
    <w:rsid w:val="00590764"/>
    <w:rsid w:val="005A6280"/>
    <w:rsid w:val="005B6FC6"/>
    <w:rsid w:val="005C4630"/>
    <w:rsid w:val="005F07D1"/>
    <w:rsid w:val="0063619D"/>
    <w:rsid w:val="00643DC2"/>
    <w:rsid w:val="006545F8"/>
    <w:rsid w:val="00670261"/>
    <w:rsid w:val="006817B7"/>
    <w:rsid w:val="00691300"/>
    <w:rsid w:val="006C0FAB"/>
    <w:rsid w:val="006C50BC"/>
    <w:rsid w:val="006D7BC9"/>
    <w:rsid w:val="00720883"/>
    <w:rsid w:val="007360FD"/>
    <w:rsid w:val="00752C2B"/>
    <w:rsid w:val="0076478E"/>
    <w:rsid w:val="00795B98"/>
    <w:rsid w:val="007B6812"/>
    <w:rsid w:val="007E2D80"/>
    <w:rsid w:val="007E67CE"/>
    <w:rsid w:val="007F3C2A"/>
    <w:rsid w:val="00831AF3"/>
    <w:rsid w:val="00846381"/>
    <w:rsid w:val="00887A0C"/>
    <w:rsid w:val="00891458"/>
    <w:rsid w:val="00897259"/>
    <w:rsid w:val="00897A26"/>
    <w:rsid w:val="008C21A5"/>
    <w:rsid w:val="008D2D0D"/>
    <w:rsid w:val="009522EA"/>
    <w:rsid w:val="009943C5"/>
    <w:rsid w:val="00A007C0"/>
    <w:rsid w:val="00A0605B"/>
    <w:rsid w:val="00A2000B"/>
    <w:rsid w:val="00A2269A"/>
    <w:rsid w:val="00A2516F"/>
    <w:rsid w:val="00A85AB7"/>
    <w:rsid w:val="00AB10F3"/>
    <w:rsid w:val="00AB467D"/>
    <w:rsid w:val="00AE325A"/>
    <w:rsid w:val="00AF79BA"/>
    <w:rsid w:val="00B2434F"/>
    <w:rsid w:val="00B25AA5"/>
    <w:rsid w:val="00B33273"/>
    <w:rsid w:val="00B33FC3"/>
    <w:rsid w:val="00B44BE2"/>
    <w:rsid w:val="00B63C51"/>
    <w:rsid w:val="00BA6635"/>
    <w:rsid w:val="00BD01E1"/>
    <w:rsid w:val="00BD45BA"/>
    <w:rsid w:val="00C1110B"/>
    <w:rsid w:val="00C376B5"/>
    <w:rsid w:val="00C518B7"/>
    <w:rsid w:val="00C52FB2"/>
    <w:rsid w:val="00C71B7B"/>
    <w:rsid w:val="00C73951"/>
    <w:rsid w:val="00CF0420"/>
    <w:rsid w:val="00CF3432"/>
    <w:rsid w:val="00CF6B71"/>
    <w:rsid w:val="00D26C43"/>
    <w:rsid w:val="00D7105C"/>
    <w:rsid w:val="00DD057A"/>
    <w:rsid w:val="00DD1A7B"/>
    <w:rsid w:val="00E02A41"/>
    <w:rsid w:val="00E05287"/>
    <w:rsid w:val="00E96D58"/>
    <w:rsid w:val="00E96E08"/>
    <w:rsid w:val="00EB2799"/>
    <w:rsid w:val="00ED2D13"/>
    <w:rsid w:val="00F00229"/>
    <w:rsid w:val="00FB7235"/>
    <w:rsid w:val="00FC2C63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A0E30-AC9F-4C7D-A44A-31056E24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link w:val="10"/>
    <w:uiPriority w:val="9"/>
    <w:qFormat/>
    <w:rsid w:val="005F07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character" w:customStyle="1" w:styleId="10">
    <w:name w:val="Заглавие 1 Знак"/>
    <w:basedOn w:val="a0"/>
    <w:link w:val="1"/>
    <w:uiPriority w:val="9"/>
    <w:rsid w:val="005F07D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9">
    <w:name w:val="header"/>
    <w:basedOn w:val="a"/>
    <w:link w:val="aa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1A7B"/>
  </w:style>
  <w:style w:type="paragraph" w:styleId="ab">
    <w:name w:val="footer"/>
    <w:basedOn w:val="a"/>
    <w:link w:val="ac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nikolaevo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OBS</cp:lastModifiedBy>
  <cp:revision>5</cp:revision>
  <cp:lastPrinted>2024-03-20T13:45:00Z</cp:lastPrinted>
  <dcterms:created xsi:type="dcterms:W3CDTF">2024-03-20T13:45:00Z</dcterms:created>
  <dcterms:modified xsi:type="dcterms:W3CDTF">2024-03-21T06:59:00Z</dcterms:modified>
</cp:coreProperties>
</file>