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A5D" w:rsidRPr="00A05ED5" w:rsidRDefault="003D2A5D" w:rsidP="003D2A5D">
      <w:pPr>
        <w:widowControl w:val="0"/>
        <w:spacing w:after="0" w:line="322" w:lineRule="exact"/>
        <w:ind w:left="20" w:right="20" w:firstLine="7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Приложение № 5</w:t>
      </w:r>
    </w:p>
    <w:p w:rsidR="003D2A5D" w:rsidRDefault="003D2A5D" w:rsidP="003D2A5D">
      <w:pPr>
        <w:spacing w:before="100" w:beforeAutospacing="1" w:after="100" w:afterAutospacing="1" w:line="240" w:lineRule="auto"/>
        <w:ind w:left="-2835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:rsidR="003D2A5D" w:rsidRPr="008747DD" w:rsidRDefault="003D2A5D" w:rsidP="003D2A5D">
      <w:pPr>
        <w:spacing w:before="100" w:beforeAutospacing="1" w:after="100" w:afterAutospacing="1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bg-BG"/>
        </w:rPr>
      </w:pPr>
      <w:r w:rsidRPr="008747D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09763F77" wp14:editId="186D7EAA">
            <wp:extent cx="5765165" cy="5067300"/>
            <wp:effectExtent l="0" t="0" r="6985" b="0"/>
            <wp:docPr id="61" name="Картина 61" descr="C:\Users\User\Desktop\home~bjqWc5~cg62ZV_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home~bjqWc5~cg62ZV_j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396" cy="508420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3D2A5D" w:rsidRPr="008747DD" w:rsidRDefault="003D2A5D" w:rsidP="003D2A5D">
      <w:pPr>
        <w:widowControl w:val="0"/>
        <w:spacing w:before="1215" w:after="0" w:line="509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bg-BG"/>
        </w:rPr>
      </w:pPr>
      <w:r w:rsidRPr="008747DD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bg-BG"/>
        </w:rPr>
        <w:t>ПЛАН</w:t>
      </w:r>
    </w:p>
    <w:p w:rsidR="003D2A5D" w:rsidRPr="008747DD" w:rsidRDefault="003D2A5D" w:rsidP="003D2A5D">
      <w:pPr>
        <w:widowControl w:val="0"/>
        <w:spacing w:after="7647" w:line="509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bg-BG"/>
        </w:rPr>
      </w:pPr>
      <w:r w:rsidRPr="008747DD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bg-BG"/>
        </w:rPr>
        <w:t>ЗА ЗАЩИТА ПРИ СНЕГОВАЛЕЖИ, СНЕГОНАВЯВАНЕ И ОБЛЕДЯВАНЕ В ОБЩИНА НИКОЛАЕВО</w:t>
      </w:r>
    </w:p>
    <w:p w:rsidR="003D2A5D" w:rsidRDefault="003D2A5D" w:rsidP="003D2A5D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</w:p>
    <w:p w:rsidR="003D2A5D" w:rsidRDefault="003D2A5D" w:rsidP="003D2A5D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</w:p>
    <w:p w:rsidR="003D2A5D" w:rsidRDefault="003D2A5D" w:rsidP="003D2A5D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</w:p>
    <w:p w:rsidR="003D2A5D" w:rsidRDefault="003D2A5D" w:rsidP="003D2A5D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</w:p>
    <w:p w:rsidR="003D2A5D" w:rsidRDefault="003D2A5D" w:rsidP="003D2A5D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en-US" w:eastAsia="bg-BG"/>
        </w:rPr>
      </w:pPr>
      <w:r w:rsidRPr="008747DD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  <w:t>5</w:t>
      </w:r>
      <w:r w:rsidRPr="008747DD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en-US" w:eastAsia="bg-BG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en-US" w:eastAsia="bg-BG"/>
        </w:rPr>
        <w:br w:type="page"/>
      </w:r>
    </w:p>
    <w:tbl>
      <w:tblPr>
        <w:tblStyle w:val="a3"/>
        <w:tblW w:w="9062" w:type="dxa"/>
        <w:tblLook w:val="04A0" w:firstRow="1" w:lastRow="0" w:firstColumn="1" w:lastColumn="0" w:noHBand="0" w:noVBand="1"/>
      </w:tblPr>
      <w:tblGrid>
        <w:gridCol w:w="1838"/>
        <w:gridCol w:w="5670"/>
        <w:gridCol w:w="1554"/>
      </w:tblGrid>
      <w:tr w:rsidR="003D2A5D" w:rsidTr="008953DE"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8747DD" w:rsidRDefault="003D2A5D" w:rsidP="008E7D9C">
            <w:pPr>
              <w:widowControl w:val="0"/>
              <w:spacing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8747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lastRenderedPageBreak/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Default="003D2A5D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8747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СЪДЪРЖАНИЕ</w:t>
            </w:r>
          </w:p>
          <w:p w:rsidR="003D2A5D" w:rsidRPr="008747DD" w:rsidRDefault="003D2A5D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A5D" w:rsidRPr="008747DD" w:rsidRDefault="003D2A5D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8747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стр.</w:t>
            </w:r>
          </w:p>
        </w:tc>
      </w:tr>
      <w:tr w:rsidR="003D2A5D" w:rsidTr="008953DE"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Съдържание на плана</w:t>
            </w:r>
          </w:p>
          <w:p w:rsidR="003D2A5D" w:rsidRPr="0093236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</w:tr>
      <w:tr w:rsidR="003D2A5D" w:rsidTr="008953DE"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Характеристика и прогнози</w:t>
            </w:r>
          </w:p>
          <w:p w:rsidR="008953DE" w:rsidRPr="0093236D" w:rsidRDefault="008953DE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A5D" w:rsidRPr="0093236D" w:rsidRDefault="00EC52FC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3D2A5D" w:rsidTr="008953DE"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Замисъл на действие</w:t>
            </w:r>
          </w:p>
          <w:p w:rsidR="003D2A5D" w:rsidRPr="0093236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A5D" w:rsidRPr="0093236D" w:rsidRDefault="00EC52FC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3D2A5D" w:rsidTr="008953DE"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III.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Групировка на силите и средствата</w:t>
            </w:r>
          </w:p>
          <w:p w:rsidR="008953DE" w:rsidRPr="0093236D" w:rsidRDefault="008953DE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A5D" w:rsidRPr="0093236D" w:rsidRDefault="00EC52FC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</w:p>
        </w:tc>
      </w:tr>
      <w:tr w:rsidR="003D2A5D" w:rsidTr="008953DE"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IV.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Оповестяване и привеждане в готовност</w:t>
            </w:r>
          </w:p>
          <w:p w:rsidR="008953DE" w:rsidRPr="0093236D" w:rsidRDefault="008953DE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A5D" w:rsidRPr="0093236D" w:rsidRDefault="00EC52FC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3D2A5D" w:rsidTr="008953DE"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326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Организация и провеждане на защитни и спасителни дейности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A5D" w:rsidRPr="0093236D" w:rsidRDefault="00EC52FC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</w:tr>
      <w:tr w:rsidR="003D2A5D" w:rsidTr="008953DE"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Управление</w:t>
            </w:r>
          </w:p>
          <w:p w:rsidR="003D2A5D" w:rsidRPr="0093236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A5D" w:rsidRPr="0093236D" w:rsidRDefault="00EC52FC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3D2A5D" w:rsidTr="008953DE"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A5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Осигуряване на мероприятията</w:t>
            </w:r>
          </w:p>
          <w:p w:rsidR="008953DE" w:rsidRPr="0093236D" w:rsidRDefault="008953DE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2A5D" w:rsidRPr="0093236D" w:rsidRDefault="00EC52FC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</w:p>
        </w:tc>
      </w:tr>
      <w:tr w:rsidR="003D2A5D" w:rsidTr="008953DE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VIII.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2A5D" w:rsidRPr="0093236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932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Взаимодействие</w:t>
            </w:r>
          </w:p>
          <w:p w:rsidR="003D2A5D" w:rsidRPr="0093236D" w:rsidRDefault="003D2A5D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2A5D" w:rsidRPr="0093236D" w:rsidRDefault="00EC52FC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</w:tr>
      <w:tr w:rsidR="00EC52FC" w:rsidTr="008953DE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2FC" w:rsidRPr="0093236D" w:rsidRDefault="00EC52FC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IX.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52FC" w:rsidRDefault="00EC52FC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Приложения</w:t>
            </w:r>
          </w:p>
          <w:p w:rsidR="00DD3C08" w:rsidRPr="0093236D" w:rsidRDefault="00DD3C08" w:rsidP="008E7D9C">
            <w:pPr>
              <w:widowControl w:val="0"/>
              <w:spacing w:line="260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52FC" w:rsidRDefault="00EC52FC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</w:tr>
    </w:tbl>
    <w:p w:rsidR="003D2A5D" w:rsidRDefault="003D2A5D" w:rsidP="003D2A5D">
      <w:pPr>
        <w:widowControl w:val="0"/>
        <w:spacing w:after="0" w:line="400" w:lineRule="exact"/>
        <w:contextualSpacing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en-US" w:eastAsia="bg-BG"/>
        </w:rPr>
      </w:pPr>
    </w:p>
    <w:p w:rsidR="003D2A5D" w:rsidRDefault="003D2A5D">
      <w:r>
        <w:br w:type="page"/>
      </w:r>
    </w:p>
    <w:p w:rsidR="00770334" w:rsidRPr="0093236D" w:rsidRDefault="00770334" w:rsidP="00EC52FC">
      <w:pPr>
        <w:keepNext/>
        <w:keepLines/>
        <w:widowControl w:val="0"/>
        <w:numPr>
          <w:ilvl w:val="0"/>
          <w:numId w:val="1"/>
        </w:numPr>
        <w:tabs>
          <w:tab w:val="left" w:pos="369"/>
        </w:tabs>
        <w:spacing w:after="322" w:line="26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bookmarkStart w:id="0" w:name="bookmark105"/>
      <w:r w:rsidRPr="00932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lastRenderedPageBreak/>
        <w:t>ХАРАКТЕРИСТИКА И ПРОГНОЗИ.</w:t>
      </w:r>
      <w:bookmarkEnd w:id="0"/>
    </w:p>
    <w:p w:rsidR="00770334" w:rsidRPr="0093236D" w:rsidRDefault="00770334" w:rsidP="0077033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територията на общината са характерни :</w:t>
      </w:r>
    </w:p>
    <w:p w:rsidR="00770334" w:rsidRPr="0093236D" w:rsidRDefault="00770334" w:rsidP="00770334">
      <w:pPr>
        <w:widowControl w:val="0"/>
        <w:numPr>
          <w:ilvl w:val="0"/>
          <w:numId w:val="2"/>
        </w:numPr>
        <w:tabs>
          <w:tab w:val="left" w:pos="84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Силен вятър и бури</w:t>
      </w:r>
    </w:p>
    <w:p w:rsidR="00770334" w:rsidRPr="0093236D" w:rsidRDefault="00770334" w:rsidP="00770334">
      <w:pPr>
        <w:widowControl w:val="0"/>
        <w:numPr>
          <w:ilvl w:val="0"/>
          <w:numId w:val="2"/>
        </w:numPr>
        <w:tabs>
          <w:tab w:val="left" w:pos="84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Снежни и градоносни бури и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обледявания</w:t>
      </w:r>
      <w:proofErr w:type="spellEnd"/>
    </w:p>
    <w:p w:rsidR="00770334" w:rsidRPr="0093236D" w:rsidRDefault="00770334" w:rsidP="00770334">
      <w:pPr>
        <w:widowControl w:val="0"/>
        <w:numPr>
          <w:ilvl w:val="0"/>
          <w:numId w:val="2"/>
        </w:numPr>
        <w:tabs>
          <w:tab w:val="left" w:pos="849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Снеговалежи и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снегонавявания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770334" w:rsidRPr="0093236D" w:rsidRDefault="00770334" w:rsidP="00770334">
      <w:pPr>
        <w:widowControl w:val="0"/>
        <w:spacing w:after="0" w:line="322" w:lineRule="exact"/>
        <w:ind w:left="20" w:right="60" w:firstLine="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 територията на общината се появяват градоносни облаци през различни периоди на годината, но по характерни са за месеците Май, Юни и Юли и снежни бури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–</w:t>
      </w: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Декември, Януари и Февруари.</w:t>
      </w:r>
    </w:p>
    <w:p w:rsidR="00770334" w:rsidRPr="0093236D" w:rsidRDefault="00770334" w:rsidP="00770334">
      <w:pPr>
        <w:widowControl w:val="0"/>
        <w:spacing w:after="349" w:line="322" w:lineRule="exact"/>
        <w:ind w:left="20" w:right="60" w:firstLine="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Обледяванията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 далекопроводите не са характерни за нашата община, но образуването им е възможно при трайно задържане на минусови температури и обилни валежи.</w:t>
      </w:r>
    </w:p>
    <w:p w:rsidR="00770334" w:rsidRPr="0093236D" w:rsidRDefault="00770334" w:rsidP="00EC52FC">
      <w:pPr>
        <w:keepNext/>
        <w:keepLines/>
        <w:widowControl w:val="0"/>
        <w:numPr>
          <w:ilvl w:val="0"/>
          <w:numId w:val="1"/>
        </w:numPr>
        <w:tabs>
          <w:tab w:val="left" w:pos="369"/>
        </w:tabs>
        <w:spacing w:after="308" w:line="26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bookmarkStart w:id="1" w:name="bookmark106"/>
      <w:r w:rsidRPr="00932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ЗАМИСЪЛ НА ДЕЙСТВИЕ.</w:t>
      </w:r>
      <w:bookmarkEnd w:id="1"/>
    </w:p>
    <w:p w:rsidR="00770334" w:rsidRPr="0093236D" w:rsidRDefault="00770334" w:rsidP="00770334">
      <w:pPr>
        <w:widowControl w:val="0"/>
        <w:spacing w:after="349" w:line="322" w:lineRule="exact"/>
        <w:ind w:left="20" w:right="6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Щаба за изпълнение на плана за защита при бедствия на община Николаево, създава предварително групировка от сили и средства и организация за своевременното им привеждане в готовност в кратки срокове за извършване на СНАВР в зоната на бедствия и да осигурят защита на населението, материалните и културни ценности, създавайки условия за пълното ликвидиране на последствията. В случай на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снегонавявания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обледявания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усилията да се насочат в най - критичните райони за провеждане на СНАВР и създаване на условия за пълно ликвидиране на последствията и възстановяване на нормалния живот. Спасителните работи започват със сили на Общината.</w:t>
      </w:r>
    </w:p>
    <w:p w:rsidR="00770334" w:rsidRPr="0093236D" w:rsidRDefault="00770334" w:rsidP="00770334">
      <w:pPr>
        <w:keepNext/>
        <w:keepLines/>
        <w:widowControl w:val="0"/>
        <w:numPr>
          <w:ilvl w:val="0"/>
          <w:numId w:val="1"/>
        </w:numPr>
        <w:tabs>
          <w:tab w:val="left" w:pos="395"/>
        </w:tabs>
        <w:spacing w:after="289" w:line="260" w:lineRule="exac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bookmarkStart w:id="2" w:name="bookmark107"/>
      <w:r w:rsidRPr="00932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ГРУПИРОВКА НА СИЛИТЕ И СРЕДСТВАТА.</w:t>
      </w:r>
      <w:bookmarkEnd w:id="2"/>
    </w:p>
    <w:p w:rsidR="00770334" w:rsidRPr="0093236D" w:rsidRDefault="00770334" w:rsidP="00770334">
      <w:pPr>
        <w:widowControl w:val="0"/>
        <w:spacing w:after="304" w:line="326" w:lineRule="exact"/>
        <w:ind w:left="20" w:right="60" w:firstLine="5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изпълнение и замисъла за провеждане на спасителни и неотложни аварийно-възстановителни работи при бедствия, аварии и катастрофи се създава групировка от териториални сили в състав:</w:t>
      </w:r>
    </w:p>
    <w:p w:rsidR="00770334" w:rsidRPr="0093236D" w:rsidRDefault="00770334" w:rsidP="00770334">
      <w:pPr>
        <w:widowControl w:val="0"/>
        <w:numPr>
          <w:ilvl w:val="0"/>
          <w:numId w:val="3"/>
        </w:numPr>
        <w:tabs>
          <w:tab w:val="left" w:pos="135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Участък Гурково                     - 1 бр.</w:t>
      </w:r>
    </w:p>
    <w:p w:rsidR="00770334" w:rsidRPr="0093236D" w:rsidRDefault="00770334" w:rsidP="00770334">
      <w:pPr>
        <w:widowControl w:val="0"/>
        <w:numPr>
          <w:ilvl w:val="0"/>
          <w:numId w:val="3"/>
        </w:numPr>
        <w:tabs>
          <w:tab w:val="left" w:pos="135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Доброволно формирование    - 1 бр.</w:t>
      </w:r>
    </w:p>
    <w:p w:rsidR="00770334" w:rsidRPr="0093236D" w:rsidRDefault="00770334" w:rsidP="00770334">
      <w:pPr>
        <w:widowControl w:val="0"/>
        <w:numPr>
          <w:ilvl w:val="0"/>
          <w:numId w:val="3"/>
        </w:numPr>
        <w:tabs>
          <w:tab w:val="left" w:pos="1352"/>
          <w:tab w:val="right" w:pos="5126"/>
          <w:tab w:val="right" w:pos="5127"/>
          <w:tab w:val="left" w:pos="5342"/>
        </w:tabs>
        <w:spacing w:after="296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РСПБЗН- Гурково                    -1 бр.</w:t>
      </w:r>
    </w:p>
    <w:p w:rsidR="00EC52FC" w:rsidRDefault="00770334" w:rsidP="00EC52FC">
      <w:pPr>
        <w:widowControl w:val="0"/>
        <w:spacing w:after="533" w:line="326" w:lineRule="exact"/>
        <w:ind w:left="20" w:right="60" w:firstLine="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Групировката на силите и средствата за провеждане на СНАВР се построява ешелонирано с определен резерв от сили и средства по решение на председателя на Щаба на община Николаево.</w:t>
      </w:r>
    </w:p>
    <w:p w:rsidR="00EC52FC" w:rsidRPr="0093236D" w:rsidRDefault="00EC52FC" w:rsidP="00EC52FC">
      <w:pPr>
        <w:widowControl w:val="0"/>
        <w:spacing w:after="533" w:line="326" w:lineRule="exact"/>
        <w:ind w:left="20" w:right="60" w:firstLine="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70334" w:rsidRPr="0093236D" w:rsidRDefault="00770334" w:rsidP="00EC52FC">
      <w:pPr>
        <w:keepNext/>
        <w:keepLines/>
        <w:widowControl w:val="0"/>
        <w:numPr>
          <w:ilvl w:val="0"/>
          <w:numId w:val="1"/>
        </w:numPr>
        <w:tabs>
          <w:tab w:val="left" w:pos="395"/>
        </w:tabs>
        <w:spacing w:after="293" w:line="26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bookmarkStart w:id="3" w:name="bookmark108"/>
      <w:r w:rsidRPr="00932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lastRenderedPageBreak/>
        <w:t>ОПОВЕСТЯВАНЕ И ПРИВЕЖДАНЕ В ГОТОВНОСТ.</w:t>
      </w:r>
      <w:bookmarkEnd w:id="3"/>
    </w:p>
    <w:p w:rsidR="00770334" w:rsidRPr="0093236D" w:rsidRDefault="00770334" w:rsidP="00770334">
      <w:pPr>
        <w:widowControl w:val="0"/>
        <w:numPr>
          <w:ilvl w:val="0"/>
          <w:numId w:val="4"/>
        </w:numPr>
        <w:tabs>
          <w:tab w:val="left" w:pos="369"/>
        </w:tabs>
        <w:spacing w:after="0" w:line="317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Оповестяване.</w:t>
      </w:r>
    </w:p>
    <w:p w:rsidR="00770334" w:rsidRPr="0093236D" w:rsidRDefault="00770334" w:rsidP="00770334">
      <w:pPr>
        <w:widowControl w:val="0"/>
        <w:spacing w:after="0" w:line="317" w:lineRule="exact"/>
        <w:ind w:left="20" w:right="60" w:firstLine="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Оповестяването на органите за управление и силите се извършва със сигнал </w:t>
      </w:r>
      <w:r w:rsidRPr="009323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“БЕДСТВИЕ”.</w:t>
      </w: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При възникване на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снегонавявания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обледявания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бури дежурния по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СС посредством телефон или радиотелефон оповестява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дежурния по ОСС и дежурните на съседните общини ( ако са застрашени). Освен това оповестява: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10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председателя на Кризисния щаб;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10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зам.-председателя;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10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секретаря;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1082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останалия състав.</w:t>
      </w:r>
    </w:p>
    <w:p w:rsidR="00770334" w:rsidRPr="0093236D" w:rsidRDefault="00770334" w:rsidP="00770334">
      <w:pPr>
        <w:widowControl w:val="0"/>
        <w:spacing w:after="236" w:line="322" w:lineRule="exact"/>
        <w:ind w:left="20" w:right="40" w:firstLine="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Завършвайки оповестяването дежурния по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СС докладва на дежурния по ОСС за обстановката и взетите мерки.</w:t>
      </w:r>
    </w:p>
    <w:p w:rsidR="00770334" w:rsidRPr="0093236D" w:rsidRDefault="00770334" w:rsidP="00770334">
      <w:pPr>
        <w:widowControl w:val="0"/>
        <w:numPr>
          <w:ilvl w:val="0"/>
          <w:numId w:val="4"/>
        </w:numPr>
        <w:tabs>
          <w:tab w:val="left" w:pos="298"/>
        </w:tabs>
        <w:spacing w:after="0" w:line="326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Привеждане в готовност.</w:t>
      </w:r>
    </w:p>
    <w:p w:rsidR="00770334" w:rsidRPr="0093236D" w:rsidRDefault="00770334" w:rsidP="00770334">
      <w:pPr>
        <w:widowControl w:val="0"/>
        <w:spacing w:after="0" w:line="326" w:lineRule="exact"/>
        <w:ind w:left="20" w:right="40" w:firstLine="6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Органите за управление и формированията на РСПБЗН се привеждат в готовност по решение на Председателя на Щаба на общината. Щабът се привежда в готовност (до 1 час) от подаване на сигнала “БЕДСТВИЕ”. Формированията на ПБЗН определени за изпълнение на задачи и оказване на помощ се привеждат в готовност за действие до 4 часа, по решение на председателя на Кризисния щаб.</w:t>
      </w:r>
    </w:p>
    <w:p w:rsidR="00770334" w:rsidRPr="0093236D" w:rsidRDefault="00770334" w:rsidP="00770334">
      <w:pPr>
        <w:widowControl w:val="0"/>
        <w:spacing w:after="0" w:line="326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проблеми с електрозахранването се привеждат силите на „Електроразпределение Юг”, КЕЦ - Казанлък.</w:t>
      </w:r>
    </w:p>
    <w:p w:rsidR="00770334" w:rsidRPr="0093236D" w:rsidRDefault="00770334" w:rsidP="00770334">
      <w:pPr>
        <w:widowControl w:val="0"/>
        <w:spacing w:after="0" w:line="326" w:lineRule="exact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 за връзка с дружеството –Николай Вълков - тел. 0882834623.</w:t>
      </w:r>
    </w:p>
    <w:p w:rsidR="00770334" w:rsidRPr="0093236D" w:rsidRDefault="00770334" w:rsidP="00770334">
      <w:pPr>
        <w:widowControl w:val="0"/>
        <w:spacing w:after="233" w:line="322" w:lineRule="exact"/>
        <w:ind w:left="2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 проблеми с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водозахранването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се привеждат силите на „ВиК’' Стара Загора, район Казанлък. Лице за връзка с дружеството </w:t>
      </w:r>
      <w:r w:rsidRPr="0093236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 Стоян Стоянов - тел. 0882255729. </w:t>
      </w: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Командирите на формирования проверяват явяването на личния състав, комплектуването, поставят задачи и се изнасят към района на бедствието за извършване на СНАВР.</w:t>
      </w:r>
    </w:p>
    <w:p w:rsidR="00770334" w:rsidRPr="0093236D" w:rsidRDefault="00770334" w:rsidP="00EC52FC">
      <w:pPr>
        <w:keepNext/>
        <w:keepLines/>
        <w:widowControl w:val="0"/>
        <w:spacing w:after="248" w:line="331" w:lineRule="exact"/>
        <w:ind w:left="20" w:right="4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bookmarkStart w:id="4" w:name="bookmark110"/>
      <w:r w:rsidRPr="00932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V ОРГАНИЗАЦИЯ И ПРОВЕЖДАНЕ НА ЗАЩИТНИ И СПАСИТЕЛНИ ДЕЙНОСТИ.</w:t>
      </w:r>
      <w:bookmarkEnd w:id="4"/>
    </w:p>
    <w:p w:rsidR="00770334" w:rsidRPr="0093236D" w:rsidRDefault="00770334" w:rsidP="0077033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Щабът е длъжен: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1082"/>
        </w:tabs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да организира незабавно информиране на Кризисен щаб област Стара Загора (дежурен ОСС) за възникване на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снегонавявания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обледявания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силен вятър на територията на общината;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1082"/>
        </w:tabs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 организира незабавно информиране на силите на дружествата и фирмите отговарящи за зимното поддържане на пътищата па общината;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1082"/>
        </w:tabs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да организира незабавно информиране  на силите на фирмите „Електроразпределение Юг“, КЕЦ - Казанлък и „ВиК” Стара Загора, район Казанлък за отстраняване на технически проблеми по електрозахранването и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водозахранването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;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1082"/>
        </w:tabs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да организира и проведе защитни и спасителни работи със собствени сили и средства и при необходимост да иска съдействие от Кризисен щаб област Стара Загора </w:t>
      </w: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(дежурен ОСС).</w:t>
      </w:r>
    </w:p>
    <w:p w:rsidR="00770334" w:rsidRDefault="00770334" w:rsidP="00770334"/>
    <w:p w:rsidR="00770334" w:rsidRPr="0093236D" w:rsidRDefault="00770334" w:rsidP="00EC52FC">
      <w:pPr>
        <w:keepNext/>
        <w:keepLines/>
        <w:widowControl w:val="0"/>
        <w:numPr>
          <w:ilvl w:val="0"/>
          <w:numId w:val="6"/>
        </w:numPr>
        <w:tabs>
          <w:tab w:val="left" w:pos="549"/>
        </w:tabs>
        <w:spacing w:after="327" w:line="26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bookmarkStart w:id="5" w:name="bookmark111"/>
      <w:r w:rsidRPr="00932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УПРАВЛЕНИЕ.</w:t>
      </w:r>
      <w:bookmarkEnd w:id="5"/>
    </w:p>
    <w:p w:rsidR="00770334" w:rsidRPr="0093236D" w:rsidRDefault="00770334" w:rsidP="00770334">
      <w:pPr>
        <w:widowControl w:val="0"/>
        <w:spacing w:after="349" w:line="322" w:lineRule="exact"/>
        <w:ind w:left="40" w:right="40"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Непосредствената организация и ръководство на аварийно- възстановителните и спасителни работи се осъществява от Председателя на Щаба, който в случая се явява орган за управление и координация.</w:t>
      </w:r>
    </w:p>
    <w:p w:rsidR="00770334" w:rsidRPr="0093236D" w:rsidRDefault="00770334" w:rsidP="00EC52FC">
      <w:pPr>
        <w:keepNext/>
        <w:keepLines/>
        <w:widowControl w:val="0"/>
        <w:numPr>
          <w:ilvl w:val="0"/>
          <w:numId w:val="6"/>
        </w:numPr>
        <w:tabs>
          <w:tab w:val="left" w:pos="549"/>
        </w:tabs>
        <w:spacing w:after="308" w:line="26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bookmarkStart w:id="6" w:name="bookmark112"/>
      <w:r w:rsidRPr="00932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ОСИГУРЯВАНЕ НА МЕРОПРИЯТИЯТА.</w:t>
      </w:r>
      <w:bookmarkEnd w:id="6"/>
    </w:p>
    <w:p w:rsidR="00770334" w:rsidRPr="0093236D" w:rsidRDefault="00770334" w:rsidP="00770334">
      <w:pPr>
        <w:widowControl w:val="0"/>
        <w:numPr>
          <w:ilvl w:val="0"/>
          <w:numId w:val="7"/>
        </w:numPr>
        <w:tabs>
          <w:tab w:val="left" w:pos="31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Разузнаване.</w:t>
      </w:r>
    </w:p>
    <w:p w:rsidR="00770334" w:rsidRPr="0093236D" w:rsidRDefault="00770334" w:rsidP="00770334">
      <w:pPr>
        <w:widowControl w:val="0"/>
        <w:spacing w:after="0" w:line="322" w:lineRule="exact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осигуряване на данни за фактическата обстановка се организира разузнаване. На територията на общината и по-големите обекти от националното стопанство разузнаването се осъществява от собствените органи, сили и средства, като за целта се формират разузнавателни отряди с точно определени маршрути (обекти) за разузнаване.</w:t>
      </w:r>
    </w:p>
    <w:p w:rsidR="00770334" w:rsidRPr="0093236D" w:rsidRDefault="00770334" w:rsidP="00770334">
      <w:pPr>
        <w:widowControl w:val="0"/>
        <w:numPr>
          <w:ilvl w:val="0"/>
          <w:numId w:val="7"/>
        </w:numPr>
        <w:tabs>
          <w:tab w:val="left" w:pos="31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Метеорологично осигуряване.</w:t>
      </w:r>
    </w:p>
    <w:p w:rsidR="00770334" w:rsidRPr="0093236D" w:rsidRDefault="00770334" w:rsidP="00770334">
      <w:pPr>
        <w:widowControl w:val="0"/>
        <w:spacing w:after="0" w:line="322" w:lineRule="exact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Данните за метеорологичната обстановка ( посока и скорост на приземния и за високите атмосферни слоеве вятър, температура на почвата и въздуха, влажност на въздуха ) се взимат от НИХМ - филиал Пловдив - отдел “Прогнози” - телефон 032/632422</w:t>
      </w:r>
    </w:p>
    <w:p w:rsidR="00770334" w:rsidRPr="0093236D" w:rsidRDefault="00770334" w:rsidP="00770334">
      <w:pPr>
        <w:widowControl w:val="0"/>
        <w:numPr>
          <w:ilvl w:val="0"/>
          <w:numId w:val="7"/>
        </w:numPr>
        <w:tabs>
          <w:tab w:val="left" w:pos="31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Медицинско осигуряване.</w:t>
      </w:r>
    </w:p>
    <w:p w:rsidR="00770334" w:rsidRPr="0093236D" w:rsidRDefault="00770334" w:rsidP="00770334">
      <w:pPr>
        <w:widowControl w:val="0"/>
        <w:spacing w:after="0" w:line="322" w:lineRule="exact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оказване на специализирана медицинска помощ се привежда в готовност ЦСМП Стара Загора – ФСМП  Гурково.</w:t>
      </w:r>
    </w:p>
    <w:p w:rsidR="00770334" w:rsidRPr="0093236D" w:rsidRDefault="00770334" w:rsidP="00770334">
      <w:pPr>
        <w:widowControl w:val="0"/>
        <w:spacing w:after="0" w:line="322" w:lineRule="exact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Лекарствени средства и кислород се получават от Аптечно управление – Стара Загора.</w:t>
      </w:r>
    </w:p>
    <w:p w:rsidR="00770334" w:rsidRPr="0093236D" w:rsidRDefault="00770334" w:rsidP="00770334">
      <w:pPr>
        <w:widowControl w:val="0"/>
        <w:spacing w:after="0" w:line="322" w:lineRule="exact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Непосредствено до района на бедствието се разкриват временни пунктове за събиране на пострадали.</w:t>
      </w:r>
    </w:p>
    <w:p w:rsidR="00770334" w:rsidRPr="0093236D" w:rsidRDefault="00770334" w:rsidP="00770334">
      <w:pPr>
        <w:widowControl w:val="0"/>
        <w:numPr>
          <w:ilvl w:val="0"/>
          <w:numId w:val="7"/>
        </w:numPr>
        <w:tabs>
          <w:tab w:val="left" w:pos="31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Ред и сигурност.</w:t>
      </w:r>
    </w:p>
    <w:p w:rsidR="00770334" w:rsidRPr="0093236D" w:rsidRDefault="00770334" w:rsidP="00770334">
      <w:pPr>
        <w:widowControl w:val="0"/>
        <w:spacing w:after="0" w:line="322" w:lineRule="exact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отцепване района на бедствието, организацията на движение по маршрутите за евакуация и разсредоточаване се извършва от органите на МВР.</w:t>
      </w:r>
    </w:p>
    <w:p w:rsidR="00770334" w:rsidRPr="0093236D" w:rsidRDefault="00770334" w:rsidP="00770334">
      <w:pPr>
        <w:widowControl w:val="0"/>
        <w:numPr>
          <w:ilvl w:val="0"/>
          <w:numId w:val="7"/>
        </w:numPr>
        <w:tabs>
          <w:tab w:val="left" w:pos="31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Транспортно осигуряване.</w:t>
      </w:r>
    </w:p>
    <w:p w:rsidR="00770334" w:rsidRPr="0093236D" w:rsidRDefault="00770334" w:rsidP="00770334">
      <w:pPr>
        <w:widowControl w:val="0"/>
        <w:spacing w:after="0" w:line="322" w:lineRule="exact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За осигуряване на необходимия транспорт се привличат автобуси и други транспортни средства от общински и други фирми на територията на общината и частните собственици. То включва :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1085"/>
        </w:tabs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извозване на поразените от района на бедствието до болничните заведения;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1085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бързо евакуиране на населението от застрашените райони;</w:t>
      </w:r>
    </w:p>
    <w:p w:rsidR="00770334" w:rsidRPr="0093236D" w:rsidRDefault="00770334" w:rsidP="00770334">
      <w:pPr>
        <w:widowControl w:val="0"/>
        <w:tabs>
          <w:tab w:val="left" w:pos="1085"/>
        </w:tabs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придвижване на формированията към района на бедствието за извършване на спасителни,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локализационни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ликвидационни мероприятия;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1085"/>
        </w:tabs>
        <w:spacing w:after="0" w:line="322" w:lineRule="exact"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пренос на материали и техника за ликвидиране последствията от бедствието.</w:t>
      </w:r>
    </w:p>
    <w:p w:rsidR="00770334" w:rsidRPr="0093236D" w:rsidRDefault="00770334" w:rsidP="00770334">
      <w:pPr>
        <w:widowControl w:val="0"/>
        <w:numPr>
          <w:ilvl w:val="0"/>
          <w:numId w:val="7"/>
        </w:numPr>
        <w:tabs>
          <w:tab w:val="left" w:pos="317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Инженерно осигуряване.</w:t>
      </w:r>
    </w:p>
    <w:p w:rsidR="00770334" w:rsidRPr="0093236D" w:rsidRDefault="00770334" w:rsidP="00770334">
      <w:pPr>
        <w:widowControl w:val="0"/>
        <w:spacing w:after="0" w:line="317" w:lineRule="exact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Организира се откриване на пострадали от бедствието хора. Отстраняване на аварии по комунално-енергийната и пътна мрежа. Подаване на електрозахранване в интерес на спасителните и други дейности. Мероприятията се осигуряват и ръководят от Председателя на Щаба.</w:t>
      </w:r>
    </w:p>
    <w:p w:rsidR="00770334" w:rsidRPr="0093236D" w:rsidRDefault="00770334" w:rsidP="00770334">
      <w:pPr>
        <w:widowControl w:val="0"/>
        <w:spacing w:after="0" w:line="317" w:lineRule="exact"/>
        <w:ind w:left="40"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770334" w:rsidRPr="0093236D" w:rsidRDefault="00770334" w:rsidP="00770334">
      <w:pPr>
        <w:widowControl w:val="0"/>
        <w:numPr>
          <w:ilvl w:val="0"/>
          <w:numId w:val="7"/>
        </w:numPr>
        <w:tabs>
          <w:tab w:val="left" w:pos="298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Информационно осигуряване на населението.</w:t>
      </w:r>
    </w:p>
    <w:p w:rsidR="00770334" w:rsidRPr="0093236D" w:rsidRDefault="00770334" w:rsidP="00770334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Осигурява се чрез:</w:t>
      </w:r>
    </w:p>
    <w:p w:rsidR="00770334" w:rsidRDefault="00770334" w:rsidP="00770334"/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826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поддържане в постоянна изправност </w:t>
      </w:r>
      <w:proofErr w:type="spellStart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сиренната</w:t>
      </w:r>
      <w:proofErr w:type="spellEnd"/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система в общината, кметствата и обектите;</w:t>
      </w:r>
    </w:p>
    <w:p w:rsidR="00770334" w:rsidRPr="0093236D" w:rsidRDefault="00770334" w:rsidP="00770334">
      <w:pPr>
        <w:widowControl w:val="0"/>
        <w:numPr>
          <w:ilvl w:val="0"/>
          <w:numId w:val="5"/>
        </w:numPr>
        <w:tabs>
          <w:tab w:val="left" w:pos="826"/>
        </w:tabs>
        <w:spacing w:after="349" w:line="32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разясняване на населението чрез сайта на община Николаево за особеностите на бедствието, за фактическата обстановка и предприетите мерки.</w:t>
      </w:r>
    </w:p>
    <w:p w:rsidR="00770334" w:rsidRPr="0093236D" w:rsidRDefault="00770334" w:rsidP="00EC52FC">
      <w:pPr>
        <w:keepNext/>
        <w:keepLines/>
        <w:widowControl w:val="0"/>
        <w:spacing w:after="304" w:line="260" w:lineRule="exact"/>
        <w:ind w:left="2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bookmarkStart w:id="7" w:name="bookmark113"/>
      <w:r w:rsidRPr="009323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VIII. ВЗАИМОДЕЙСТВИЕ.</w:t>
      </w:r>
      <w:bookmarkEnd w:id="7"/>
    </w:p>
    <w:p w:rsidR="00770334" w:rsidRDefault="00770334" w:rsidP="00770334">
      <w:pPr>
        <w:widowControl w:val="0"/>
        <w:spacing w:after="0" w:line="326" w:lineRule="exact"/>
        <w:ind w:left="20" w:firstLine="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3236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 необходимост чрез Кризисния щаб в района на бедствието се насочват не военизирани формирования от общината и фирмите за извършване на неотложни аварийни-възстановителни работи.</w:t>
      </w:r>
    </w:p>
    <w:p w:rsidR="00770334" w:rsidRDefault="0077033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br w:type="page"/>
      </w:r>
    </w:p>
    <w:p w:rsidR="00770334" w:rsidRPr="00667C48" w:rsidRDefault="00770334" w:rsidP="00667C48">
      <w:pPr>
        <w:pStyle w:val="aa"/>
        <w:numPr>
          <w:ilvl w:val="0"/>
          <w:numId w:val="8"/>
        </w:num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67C4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П Р И Л О Ж Е Н И Я:</w:t>
      </w:r>
    </w:p>
    <w:p w:rsidR="00770334" w:rsidRPr="0093236D" w:rsidRDefault="00770334" w:rsidP="00770334">
      <w:pPr>
        <w:spacing w:after="0" w:line="240" w:lineRule="auto"/>
        <w:ind w:left="-180" w:right="-1054" w:firstLine="720"/>
        <w:jc w:val="both"/>
        <w:rPr>
          <w:rFonts w:ascii="Times New Roman" w:eastAsia="Arial Unicode MS" w:hAnsi="Times New Roman" w:cs="Times New Roman"/>
          <w:b/>
          <w:sz w:val="24"/>
          <w:szCs w:val="24"/>
          <w:u w:val="single"/>
        </w:rPr>
      </w:pPr>
    </w:p>
    <w:p w:rsidR="00770334" w:rsidRPr="0093236D" w:rsidRDefault="00770334" w:rsidP="00770334">
      <w:pPr>
        <w:spacing w:after="0" w:line="240" w:lineRule="auto"/>
        <w:ind w:left="126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70334" w:rsidRPr="0093236D" w:rsidRDefault="00770334" w:rsidP="00770334">
      <w:pPr>
        <w:tabs>
          <w:tab w:val="num" w:pos="1260"/>
        </w:tabs>
        <w:spacing w:after="0" w:line="240" w:lineRule="auto"/>
        <w:ind w:left="126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3236D">
        <w:rPr>
          <w:rFonts w:ascii="Times New Roman" w:eastAsia="Arial Unicode MS" w:hAnsi="Times New Roman" w:cs="Times New Roman"/>
          <w:b/>
          <w:sz w:val="24"/>
          <w:szCs w:val="24"/>
        </w:rPr>
        <w:t>Приложение № 1</w:t>
      </w:r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 - Схема за оповестяване при </w:t>
      </w:r>
      <w:proofErr w:type="spellStart"/>
      <w:r w:rsidRPr="0093236D">
        <w:rPr>
          <w:rFonts w:ascii="Times New Roman" w:eastAsia="Arial Unicode MS" w:hAnsi="Times New Roman" w:cs="Times New Roman"/>
          <w:sz w:val="24"/>
          <w:szCs w:val="24"/>
        </w:rPr>
        <w:t>снегонавявания</w:t>
      </w:r>
      <w:proofErr w:type="spellEnd"/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93236D">
        <w:rPr>
          <w:rFonts w:ascii="Times New Roman" w:eastAsia="Arial Unicode MS" w:hAnsi="Times New Roman" w:cs="Times New Roman"/>
          <w:sz w:val="24"/>
          <w:szCs w:val="24"/>
        </w:rPr>
        <w:t>обледявания</w:t>
      </w:r>
      <w:proofErr w:type="spellEnd"/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 и усложнена зимна обстановка на територията на община Николаево.</w:t>
      </w:r>
    </w:p>
    <w:p w:rsidR="00770334" w:rsidRPr="0093236D" w:rsidRDefault="00770334" w:rsidP="00770334">
      <w:pPr>
        <w:tabs>
          <w:tab w:val="num" w:pos="1260"/>
        </w:tabs>
        <w:spacing w:after="0" w:line="240" w:lineRule="auto"/>
        <w:ind w:left="126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3236D">
        <w:rPr>
          <w:rFonts w:ascii="Times New Roman" w:eastAsia="Arial Unicode MS" w:hAnsi="Times New Roman" w:cs="Times New Roman"/>
          <w:b/>
          <w:sz w:val="24"/>
          <w:szCs w:val="24"/>
        </w:rPr>
        <w:t>Приложение № 2</w:t>
      </w:r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 – Списък с телефонните номера на щаба за изпълнение на общинския план за защита при бедствия.</w:t>
      </w:r>
    </w:p>
    <w:p w:rsidR="00770334" w:rsidRPr="0093236D" w:rsidRDefault="00770334" w:rsidP="00770334">
      <w:pPr>
        <w:tabs>
          <w:tab w:val="num" w:pos="1260"/>
        </w:tabs>
        <w:spacing w:after="0" w:line="240" w:lineRule="auto"/>
        <w:ind w:left="126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3236D">
        <w:rPr>
          <w:rFonts w:ascii="Times New Roman" w:eastAsia="Arial Unicode MS" w:hAnsi="Times New Roman" w:cs="Times New Roman"/>
          <w:b/>
          <w:sz w:val="24"/>
          <w:szCs w:val="24"/>
        </w:rPr>
        <w:t xml:space="preserve">Приложение № 3 </w:t>
      </w:r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– Сведение за техниката, определена за </w:t>
      </w:r>
      <w:proofErr w:type="spellStart"/>
      <w:r w:rsidRPr="0093236D">
        <w:rPr>
          <w:rFonts w:ascii="Times New Roman" w:eastAsia="Arial Unicode MS" w:hAnsi="Times New Roman" w:cs="Times New Roman"/>
          <w:sz w:val="24"/>
          <w:szCs w:val="24"/>
        </w:rPr>
        <w:t>снегопочистване</w:t>
      </w:r>
      <w:proofErr w:type="spellEnd"/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 и зимно поддържане на общинските пътища.</w:t>
      </w:r>
    </w:p>
    <w:p w:rsidR="00770334" w:rsidRPr="0093236D" w:rsidRDefault="00770334" w:rsidP="00770334">
      <w:pPr>
        <w:tabs>
          <w:tab w:val="num" w:pos="1260"/>
        </w:tabs>
        <w:spacing w:after="0" w:line="240" w:lineRule="auto"/>
        <w:ind w:left="126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3236D">
        <w:rPr>
          <w:rFonts w:ascii="Times New Roman" w:eastAsia="Arial Unicode MS" w:hAnsi="Times New Roman" w:cs="Times New Roman"/>
          <w:b/>
          <w:sz w:val="24"/>
          <w:szCs w:val="24"/>
        </w:rPr>
        <w:t>Приложение № 4</w:t>
      </w:r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 - </w:t>
      </w:r>
      <w:r w:rsidRPr="0093236D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Регистър за </w:t>
      </w:r>
      <w:proofErr w:type="spellStart"/>
      <w:r w:rsidRPr="0093236D">
        <w:rPr>
          <w:rFonts w:ascii="Times New Roman" w:eastAsia="Arial Unicode MS" w:hAnsi="Times New Roman" w:cs="Times New Roman"/>
          <w:sz w:val="24"/>
          <w:szCs w:val="24"/>
          <w:lang w:eastAsia="bg-BG"/>
        </w:rPr>
        <w:t>снегопочистващата</w:t>
      </w:r>
      <w:proofErr w:type="spellEnd"/>
      <w:r w:rsidRPr="0093236D">
        <w:rPr>
          <w:rFonts w:ascii="Times New Roman" w:eastAsia="Arial Unicode MS" w:hAnsi="Times New Roman" w:cs="Times New Roman"/>
          <w:sz w:val="24"/>
          <w:szCs w:val="24"/>
          <w:lang w:eastAsia="bg-BG"/>
        </w:rPr>
        <w:t xml:space="preserve"> техника в община Николаево и лицата/ юридически и физически/осигуряващи техниката и координати за връзка с тях</w:t>
      </w:r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 /без фирмите за пътно поддържане и чистота/.</w:t>
      </w:r>
    </w:p>
    <w:p w:rsidR="00770334" w:rsidRPr="0093236D" w:rsidRDefault="00770334" w:rsidP="00770334">
      <w:pPr>
        <w:tabs>
          <w:tab w:val="num" w:pos="1260"/>
        </w:tabs>
        <w:spacing w:after="0" w:line="240" w:lineRule="auto"/>
        <w:ind w:left="126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3236D">
        <w:rPr>
          <w:rFonts w:ascii="Times New Roman" w:eastAsia="Arial Unicode MS" w:hAnsi="Times New Roman" w:cs="Times New Roman"/>
          <w:b/>
          <w:sz w:val="24"/>
          <w:szCs w:val="24"/>
        </w:rPr>
        <w:t>Приложение № 5</w:t>
      </w:r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 – Списък на автомобилите собственост на Община Николаево годни за експлоатация.</w:t>
      </w:r>
    </w:p>
    <w:p w:rsidR="00770334" w:rsidRPr="0093236D" w:rsidRDefault="00770334" w:rsidP="00770334">
      <w:pPr>
        <w:tabs>
          <w:tab w:val="num" w:pos="1260"/>
        </w:tabs>
        <w:spacing w:after="0" w:line="240" w:lineRule="auto"/>
        <w:ind w:left="126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3236D">
        <w:rPr>
          <w:rFonts w:ascii="Times New Roman" w:eastAsia="Arial Unicode MS" w:hAnsi="Times New Roman" w:cs="Times New Roman"/>
          <w:b/>
          <w:sz w:val="24"/>
          <w:szCs w:val="24"/>
        </w:rPr>
        <w:t>Приложение № 6</w:t>
      </w:r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    - Списък на дублиращите пътища до населените места в Общината</w:t>
      </w:r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</w:p>
    <w:p w:rsidR="00770334" w:rsidRPr="0093236D" w:rsidRDefault="00770334" w:rsidP="00770334">
      <w:pPr>
        <w:tabs>
          <w:tab w:val="num" w:pos="1260"/>
        </w:tabs>
        <w:spacing w:after="0" w:line="240" w:lineRule="auto"/>
        <w:ind w:left="126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3236D">
        <w:rPr>
          <w:rFonts w:ascii="Times New Roman" w:eastAsia="Arial Unicode MS" w:hAnsi="Times New Roman" w:cs="Times New Roman"/>
          <w:b/>
          <w:sz w:val="24"/>
          <w:szCs w:val="24"/>
        </w:rPr>
        <w:t xml:space="preserve">  Приложение № 7</w:t>
      </w:r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  - Списък на отдалечените туристически обекти на територията на Община Николаево.</w:t>
      </w:r>
    </w:p>
    <w:p w:rsidR="00770334" w:rsidRPr="0093236D" w:rsidRDefault="00770334" w:rsidP="00770334">
      <w:pPr>
        <w:spacing w:after="0" w:line="240" w:lineRule="auto"/>
        <w:ind w:left="348" w:right="-1054" w:firstLine="708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93236D">
        <w:rPr>
          <w:rFonts w:ascii="Times New Roman" w:eastAsia="Arial Unicode MS" w:hAnsi="Times New Roman" w:cs="Times New Roman"/>
          <w:b/>
          <w:sz w:val="24"/>
          <w:szCs w:val="24"/>
        </w:rPr>
        <w:t>Приложение № 8</w:t>
      </w:r>
      <w:r w:rsidRPr="0093236D">
        <w:rPr>
          <w:rFonts w:ascii="Times New Roman" w:eastAsia="Arial Unicode MS" w:hAnsi="Times New Roman" w:cs="Times New Roman"/>
          <w:sz w:val="24"/>
          <w:szCs w:val="24"/>
        </w:rPr>
        <w:t xml:space="preserve"> – Списък с </w:t>
      </w: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данните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на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пациентите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подлежащи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на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</w:p>
    <w:p w:rsidR="00770334" w:rsidRPr="0093236D" w:rsidRDefault="00770334" w:rsidP="00770334">
      <w:pPr>
        <w:spacing w:after="0" w:line="240" w:lineRule="auto"/>
        <w:ind w:left="348" w:right="-1054" w:firstLine="708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хемодиализа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в </w:t>
      </w: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Община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93236D">
        <w:rPr>
          <w:rFonts w:ascii="Times New Roman" w:eastAsia="Calibri" w:hAnsi="Times New Roman" w:cs="Times New Roman"/>
          <w:sz w:val="24"/>
          <w:szCs w:val="24"/>
        </w:rPr>
        <w:t>Николаево</w:t>
      </w:r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лекуващи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се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в МБАЛ „Д-р </w:t>
      </w: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Хр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. </w:t>
      </w:r>
      <w:proofErr w:type="spellStart"/>
      <w:proofErr w:type="gram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Стамболски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“</w:t>
      </w:r>
      <w:proofErr w:type="gram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</w:p>
    <w:p w:rsidR="00770334" w:rsidRDefault="00770334" w:rsidP="00770334">
      <w:pPr>
        <w:spacing w:after="0" w:line="240" w:lineRule="auto"/>
        <w:ind w:left="348" w:right="-105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ЕООД – </w:t>
      </w: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гр</w:t>
      </w:r>
      <w:proofErr w:type="spellEnd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3236D">
        <w:rPr>
          <w:rFonts w:ascii="Times New Roman" w:eastAsia="Calibri" w:hAnsi="Times New Roman" w:cs="Times New Roman"/>
          <w:sz w:val="24"/>
          <w:szCs w:val="24"/>
          <w:lang w:val="en-GB"/>
        </w:rPr>
        <w:t>Казанлък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263B" w:rsidRDefault="00A2263B" w:rsidP="00770334">
      <w:pPr>
        <w:spacing w:after="0" w:line="240" w:lineRule="auto"/>
        <w:ind w:left="348" w:right="-105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63B" w:rsidRDefault="00A2263B" w:rsidP="00770334">
      <w:pPr>
        <w:spacing w:after="0" w:line="240" w:lineRule="auto"/>
        <w:ind w:left="348" w:right="-105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63B" w:rsidRDefault="00A2263B" w:rsidP="00770334">
      <w:pPr>
        <w:spacing w:after="0" w:line="240" w:lineRule="auto"/>
        <w:ind w:left="348" w:right="-105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63B" w:rsidRDefault="00A2263B" w:rsidP="00770334">
      <w:pPr>
        <w:spacing w:after="0" w:line="240" w:lineRule="auto"/>
        <w:ind w:left="348" w:right="-105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63B" w:rsidRDefault="00A2263B" w:rsidP="00770334">
      <w:pPr>
        <w:spacing w:after="0" w:line="240" w:lineRule="auto"/>
        <w:ind w:left="348" w:right="-105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63B" w:rsidRDefault="00A2263B" w:rsidP="00770334">
      <w:pPr>
        <w:spacing w:after="0" w:line="240" w:lineRule="auto"/>
        <w:ind w:left="348" w:right="-105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63B" w:rsidRPr="00824F4A" w:rsidRDefault="00A2263B" w:rsidP="00770334">
      <w:pPr>
        <w:spacing w:after="0" w:line="240" w:lineRule="auto"/>
        <w:ind w:left="348" w:right="-105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_GoBack"/>
      <w:bookmarkEnd w:id="8"/>
    </w:p>
    <w:p w:rsidR="00A2263B" w:rsidRDefault="00A2263B" w:rsidP="00A2263B">
      <w:pPr>
        <w:ind w:hanging="142"/>
      </w:pPr>
      <w:r>
        <w:t>Изготвил:</w:t>
      </w:r>
    </w:p>
    <w:p w:rsidR="00A2263B" w:rsidRDefault="00A2263B" w:rsidP="00A2263B">
      <w:pPr>
        <w:ind w:hanging="142"/>
        <w:rPr>
          <w:lang w:val="en-US"/>
        </w:rPr>
      </w:pPr>
      <w:r>
        <w:t xml:space="preserve"> Стайко Петков - мл. експерт „ОМП, ЗН и СИ“</w:t>
      </w:r>
    </w:p>
    <w:p w:rsidR="003D2A5D" w:rsidRDefault="003D2A5D"/>
    <w:sectPr w:rsidR="003D2A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E14" w:rsidRDefault="00306E14" w:rsidP="003D2A5D">
      <w:pPr>
        <w:spacing w:after="0" w:line="240" w:lineRule="auto"/>
      </w:pPr>
      <w:r>
        <w:separator/>
      </w:r>
    </w:p>
  </w:endnote>
  <w:endnote w:type="continuationSeparator" w:id="0">
    <w:p w:rsidR="00306E14" w:rsidRDefault="00306E14" w:rsidP="003D2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5574978"/>
      <w:docPartObj>
        <w:docPartGallery w:val="Page Numbers (Bottom of Page)"/>
        <w:docPartUnique/>
      </w:docPartObj>
    </w:sdtPr>
    <w:sdtEndPr/>
    <w:sdtContent>
      <w:p w:rsidR="003D2A5D" w:rsidRDefault="003D2A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63B">
          <w:rPr>
            <w:noProof/>
          </w:rPr>
          <w:t>7</w:t>
        </w:r>
        <w:r>
          <w:fldChar w:fldCharType="end"/>
        </w:r>
      </w:p>
    </w:sdtContent>
  </w:sdt>
  <w:p w:rsidR="003D2A5D" w:rsidRDefault="003D2A5D">
    <w:pPr>
      <w:pStyle w:val="a6"/>
    </w:pPr>
  </w:p>
  <w:p w:rsidR="006B4E4B" w:rsidRDefault="006B4E4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E14" w:rsidRDefault="00306E14" w:rsidP="003D2A5D">
      <w:pPr>
        <w:spacing w:after="0" w:line="240" w:lineRule="auto"/>
      </w:pPr>
      <w:r>
        <w:separator/>
      </w:r>
    </w:p>
  </w:footnote>
  <w:footnote w:type="continuationSeparator" w:id="0">
    <w:p w:rsidR="00306E14" w:rsidRDefault="00306E14" w:rsidP="003D2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70D2"/>
    <w:multiLevelType w:val="multilevel"/>
    <w:tmpl w:val="149C2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63702"/>
    <w:multiLevelType w:val="multilevel"/>
    <w:tmpl w:val="050A89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6B085C"/>
    <w:multiLevelType w:val="multilevel"/>
    <w:tmpl w:val="E0C0D85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622106"/>
    <w:multiLevelType w:val="hybridMultilevel"/>
    <w:tmpl w:val="A0AE9986"/>
    <w:lvl w:ilvl="0" w:tplc="F0F0D428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46673"/>
    <w:multiLevelType w:val="multilevel"/>
    <w:tmpl w:val="3D3217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A233C5"/>
    <w:multiLevelType w:val="multilevel"/>
    <w:tmpl w:val="93964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417821"/>
    <w:multiLevelType w:val="multilevel"/>
    <w:tmpl w:val="A8F68E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5E67AD6"/>
    <w:multiLevelType w:val="multilevel"/>
    <w:tmpl w:val="924CEA4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74"/>
    <w:rsid w:val="00204AC0"/>
    <w:rsid w:val="00306E14"/>
    <w:rsid w:val="003D2A5D"/>
    <w:rsid w:val="004724A3"/>
    <w:rsid w:val="00593D63"/>
    <w:rsid w:val="00667C48"/>
    <w:rsid w:val="006B4E4B"/>
    <w:rsid w:val="00770334"/>
    <w:rsid w:val="008953DE"/>
    <w:rsid w:val="00935B6F"/>
    <w:rsid w:val="00A2263B"/>
    <w:rsid w:val="00C53A74"/>
    <w:rsid w:val="00C73940"/>
    <w:rsid w:val="00DD3C08"/>
    <w:rsid w:val="00EC52FC"/>
    <w:rsid w:val="00FA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FF6F"/>
  <w15:chartTrackingRefBased/>
  <w15:docId w15:val="{A7142C84-C355-4F34-809F-D00FC117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2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2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3D2A5D"/>
  </w:style>
  <w:style w:type="paragraph" w:styleId="a6">
    <w:name w:val="footer"/>
    <w:basedOn w:val="a"/>
    <w:link w:val="a7"/>
    <w:uiPriority w:val="99"/>
    <w:unhideWhenUsed/>
    <w:rsid w:val="003D2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D2A5D"/>
  </w:style>
  <w:style w:type="paragraph" w:styleId="a8">
    <w:name w:val="Balloon Text"/>
    <w:basedOn w:val="a"/>
    <w:link w:val="a9"/>
    <w:uiPriority w:val="99"/>
    <w:semiHidden/>
    <w:unhideWhenUsed/>
    <w:rsid w:val="00EC5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EC52F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67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6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C31C4-E7CB-475F-81D8-66CE88EE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ЗКМЕТ-АТО</cp:lastModifiedBy>
  <cp:revision>14</cp:revision>
  <cp:lastPrinted>2025-03-26T14:29:00Z</cp:lastPrinted>
  <dcterms:created xsi:type="dcterms:W3CDTF">2025-03-26T13:18:00Z</dcterms:created>
  <dcterms:modified xsi:type="dcterms:W3CDTF">2025-07-22T08:51:00Z</dcterms:modified>
</cp:coreProperties>
</file>